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54C6" w14:textId="77777777" w:rsidR="002C28CF" w:rsidRPr="006B18D3" w:rsidRDefault="002C28CF" w:rsidP="00D17C8D">
      <w:pPr>
        <w:jc w:val="both"/>
        <w:rPr>
          <w:rFonts w:ascii="Century Schoolbook" w:hAnsi="Century Schoolbook"/>
          <w:b/>
          <w:bCs/>
          <w:sz w:val="22"/>
          <w:szCs w:val="22"/>
        </w:rPr>
      </w:pPr>
    </w:p>
    <w:p w14:paraId="24E3CD01" w14:textId="77777777" w:rsidR="00134657" w:rsidRPr="006B18D3" w:rsidRDefault="00134657" w:rsidP="00D17C8D">
      <w:pPr>
        <w:jc w:val="both"/>
        <w:rPr>
          <w:rFonts w:ascii="Century Schoolbook" w:hAnsi="Century Schoolbook"/>
          <w:b/>
          <w:bCs/>
          <w:sz w:val="22"/>
          <w:szCs w:val="22"/>
        </w:rPr>
      </w:pPr>
    </w:p>
    <w:p w14:paraId="621047D3" w14:textId="77777777" w:rsidR="00D50FCB" w:rsidRPr="006B18D3" w:rsidRDefault="00D50FCB" w:rsidP="00D50FCB">
      <w:pPr>
        <w:rPr>
          <w:rFonts w:ascii="Century Schoolbook" w:hAnsi="Century Schoolbook"/>
          <w:b/>
          <w:bCs/>
          <w:sz w:val="22"/>
          <w:szCs w:val="22"/>
        </w:rPr>
      </w:pPr>
    </w:p>
    <w:p w14:paraId="0B3C0CD2" w14:textId="4D26BC3D" w:rsidR="00134657" w:rsidRPr="006B18D3" w:rsidRDefault="002C28CF" w:rsidP="00DB4D5A">
      <w:pPr>
        <w:jc w:val="center"/>
        <w:rPr>
          <w:rFonts w:ascii="Century Schoolbook" w:hAnsi="Century Schoolbook"/>
          <w:b/>
          <w:bCs/>
          <w:sz w:val="22"/>
          <w:szCs w:val="22"/>
        </w:rPr>
      </w:pPr>
      <w:r w:rsidRPr="006B18D3">
        <w:rPr>
          <w:rFonts w:ascii="Century Schoolbook" w:hAnsi="Century Schoolbook"/>
          <w:b/>
          <w:bCs/>
          <w:sz w:val="22"/>
          <w:szCs w:val="22"/>
        </w:rPr>
        <w:t>YAKAMA NATION RESPONDS</w:t>
      </w:r>
    </w:p>
    <w:p w14:paraId="6795BE61" w14:textId="768F0A61" w:rsidR="002C28CF" w:rsidRPr="006B18D3" w:rsidRDefault="002C28CF" w:rsidP="00D17C8D">
      <w:pPr>
        <w:jc w:val="center"/>
        <w:rPr>
          <w:rFonts w:ascii="Century Schoolbook" w:hAnsi="Century Schoolbook"/>
          <w:b/>
          <w:bCs/>
          <w:sz w:val="22"/>
          <w:szCs w:val="22"/>
        </w:rPr>
      </w:pPr>
      <w:r w:rsidRPr="006B18D3">
        <w:rPr>
          <w:rFonts w:ascii="Century Schoolbook" w:hAnsi="Century Schoolbook"/>
          <w:b/>
          <w:bCs/>
          <w:sz w:val="22"/>
          <w:szCs w:val="22"/>
        </w:rPr>
        <w:t xml:space="preserve">TO </w:t>
      </w:r>
      <w:r w:rsidR="00D50FCB" w:rsidRPr="006B18D3">
        <w:rPr>
          <w:rFonts w:ascii="Century Schoolbook" w:hAnsi="Century Schoolbook"/>
          <w:b/>
          <w:bCs/>
          <w:sz w:val="22"/>
          <w:szCs w:val="22"/>
        </w:rPr>
        <w:t xml:space="preserve">FINAL </w:t>
      </w:r>
      <w:r w:rsidRPr="006B18D3">
        <w:rPr>
          <w:rFonts w:ascii="Century Schoolbook" w:hAnsi="Century Schoolbook"/>
          <w:b/>
          <w:bCs/>
          <w:sz w:val="22"/>
          <w:szCs w:val="22"/>
        </w:rPr>
        <w:t>MURRAY – INSLEE SALMON REPORT</w:t>
      </w:r>
    </w:p>
    <w:p w14:paraId="479B3AF7" w14:textId="2931F7AA" w:rsidR="002C28CF" w:rsidRPr="006B18D3" w:rsidRDefault="002C28CF" w:rsidP="00D17C8D">
      <w:pPr>
        <w:jc w:val="center"/>
        <w:rPr>
          <w:rFonts w:ascii="Century Schoolbook" w:hAnsi="Century Schoolbook"/>
          <w:b/>
          <w:bCs/>
          <w:sz w:val="22"/>
          <w:szCs w:val="22"/>
        </w:rPr>
      </w:pPr>
    </w:p>
    <w:p w14:paraId="7CF6F7BE" w14:textId="77CC147A" w:rsidR="002C28CF" w:rsidRPr="006B18D3" w:rsidRDefault="008A43FA" w:rsidP="00D17C8D">
      <w:pPr>
        <w:jc w:val="center"/>
        <w:rPr>
          <w:rFonts w:ascii="Century Schoolbook" w:hAnsi="Century Schoolbook"/>
          <w:b/>
          <w:bCs/>
          <w:i/>
          <w:iCs/>
          <w:sz w:val="20"/>
          <w:szCs w:val="20"/>
        </w:rPr>
      </w:pPr>
      <w:r w:rsidRPr="006B18D3">
        <w:rPr>
          <w:rFonts w:ascii="Century Schoolbook" w:hAnsi="Century Schoolbook"/>
          <w:b/>
          <w:bCs/>
          <w:i/>
          <w:iCs/>
          <w:sz w:val="20"/>
          <w:szCs w:val="20"/>
        </w:rPr>
        <w:t>Tribe applauds Murray and Inslee</w:t>
      </w:r>
      <w:r w:rsidR="00350C2D" w:rsidRPr="006B18D3">
        <w:rPr>
          <w:rFonts w:ascii="Century Schoolbook" w:hAnsi="Century Schoolbook"/>
          <w:b/>
          <w:bCs/>
          <w:i/>
          <w:iCs/>
          <w:sz w:val="20"/>
          <w:szCs w:val="20"/>
        </w:rPr>
        <w:t xml:space="preserve"> for</w:t>
      </w:r>
      <w:r w:rsidRPr="006B18D3">
        <w:rPr>
          <w:rFonts w:ascii="Century Schoolbook" w:hAnsi="Century Schoolbook"/>
          <w:b/>
          <w:bCs/>
          <w:i/>
          <w:iCs/>
          <w:sz w:val="20"/>
          <w:szCs w:val="20"/>
        </w:rPr>
        <w:t xml:space="preserve"> champion</w:t>
      </w:r>
      <w:r w:rsidR="00350C2D" w:rsidRPr="006B18D3">
        <w:rPr>
          <w:rFonts w:ascii="Century Schoolbook" w:hAnsi="Century Schoolbook"/>
          <w:b/>
          <w:bCs/>
          <w:i/>
          <w:iCs/>
          <w:sz w:val="20"/>
          <w:szCs w:val="20"/>
        </w:rPr>
        <w:t xml:space="preserve">ing </w:t>
      </w:r>
      <w:r w:rsidRPr="006B18D3">
        <w:rPr>
          <w:rFonts w:ascii="Century Schoolbook" w:hAnsi="Century Schoolbook"/>
          <w:b/>
          <w:bCs/>
          <w:i/>
          <w:iCs/>
          <w:sz w:val="20"/>
          <w:szCs w:val="20"/>
        </w:rPr>
        <w:t xml:space="preserve">a comprehensive approach to Columbia Basin salmon </w:t>
      </w:r>
      <w:r w:rsidR="005613B4" w:rsidRPr="006B18D3">
        <w:rPr>
          <w:rFonts w:ascii="Century Schoolbook" w:hAnsi="Century Schoolbook"/>
          <w:b/>
          <w:bCs/>
          <w:i/>
          <w:iCs/>
          <w:sz w:val="20"/>
          <w:szCs w:val="20"/>
        </w:rPr>
        <w:t>recovery and</w:t>
      </w:r>
      <w:r w:rsidRPr="006B18D3">
        <w:rPr>
          <w:rFonts w:ascii="Century Schoolbook" w:hAnsi="Century Schoolbook"/>
          <w:b/>
          <w:bCs/>
          <w:i/>
          <w:iCs/>
          <w:sz w:val="20"/>
          <w:szCs w:val="20"/>
        </w:rPr>
        <w:t xml:space="preserve"> </w:t>
      </w:r>
      <w:r w:rsidR="00350C2D" w:rsidRPr="006B18D3">
        <w:rPr>
          <w:rFonts w:ascii="Century Schoolbook" w:hAnsi="Century Schoolbook"/>
          <w:b/>
          <w:bCs/>
          <w:i/>
          <w:iCs/>
          <w:sz w:val="20"/>
          <w:szCs w:val="20"/>
        </w:rPr>
        <w:t>looks for</w:t>
      </w:r>
      <w:r w:rsidRPr="006B18D3">
        <w:rPr>
          <w:rFonts w:ascii="Century Schoolbook" w:hAnsi="Century Schoolbook"/>
          <w:b/>
          <w:bCs/>
          <w:i/>
          <w:iCs/>
          <w:sz w:val="20"/>
          <w:szCs w:val="20"/>
        </w:rPr>
        <w:t xml:space="preserve"> </w:t>
      </w:r>
      <w:r w:rsidR="00350C2D" w:rsidRPr="006B18D3">
        <w:rPr>
          <w:rFonts w:ascii="Century Schoolbook" w:hAnsi="Century Schoolbook"/>
          <w:b/>
          <w:bCs/>
          <w:i/>
          <w:iCs/>
          <w:sz w:val="20"/>
          <w:szCs w:val="20"/>
        </w:rPr>
        <w:t>immediate</w:t>
      </w:r>
      <w:r w:rsidRPr="006B18D3">
        <w:rPr>
          <w:rFonts w:ascii="Century Schoolbook" w:hAnsi="Century Schoolbook"/>
          <w:b/>
          <w:bCs/>
          <w:i/>
          <w:iCs/>
          <w:sz w:val="20"/>
          <w:szCs w:val="20"/>
        </w:rPr>
        <w:t xml:space="preserve"> action and </w:t>
      </w:r>
      <w:r w:rsidR="00D12AED">
        <w:rPr>
          <w:rFonts w:ascii="Century Schoolbook" w:hAnsi="Century Schoolbook"/>
          <w:b/>
          <w:bCs/>
          <w:i/>
          <w:iCs/>
          <w:sz w:val="20"/>
          <w:szCs w:val="20"/>
        </w:rPr>
        <w:t xml:space="preserve">implementation </w:t>
      </w:r>
      <w:r w:rsidRPr="006B18D3">
        <w:rPr>
          <w:rFonts w:ascii="Century Schoolbook" w:hAnsi="Century Schoolbook"/>
          <w:b/>
          <w:bCs/>
          <w:i/>
          <w:iCs/>
          <w:sz w:val="20"/>
          <w:szCs w:val="20"/>
        </w:rPr>
        <w:t xml:space="preserve">on key commitments. </w:t>
      </w:r>
    </w:p>
    <w:p w14:paraId="045F0C78" w14:textId="77777777" w:rsidR="002C28CF" w:rsidRPr="006B18D3" w:rsidRDefault="002C28CF" w:rsidP="00D17C8D">
      <w:pPr>
        <w:jc w:val="both"/>
        <w:rPr>
          <w:rFonts w:ascii="Century Schoolbook" w:hAnsi="Century Schoolbook"/>
          <w:b/>
          <w:bCs/>
          <w:sz w:val="22"/>
          <w:szCs w:val="22"/>
        </w:rPr>
      </w:pPr>
    </w:p>
    <w:p w14:paraId="545790EE" w14:textId="2AF0D63B" w:rsidR="00E7216D" w:rsidRPr="006B18D3" w:rsidRDefault="00F331E5" w:rsidP="0029637C">
      <w:pPr>
        <w:jc w:val="both"/>
        <w:rPr>
          <w:rFonts w:ascii="Century Schoolbook" w:hAnsi="Century Schoolbook"/>
          <w:sz w:val="22"/>
          <w:szCs w:val="22"/>
        </w:rPr>
      </w:pPr>
      <w:r w:rsidRPr="006B18D3">
        <w:rPr>
          <w:rFonts w:ascii="Century Schoolbook" w:hAnsi="Century Schoolbook"/>
          <w:sz w:val="22"/>
          <w:szCs w:val="22"/>
        </w:rPr>
        <w:t xml:space="preserve">YAKAMA RESERVATION, TOPPENISH, WA </w:t>
      </w:r>
      <w:r w:rsidR="00D50FCB" w:rsidRPr="006B18D3">
        <w:rPr>
          <w:rFonts w:ascii="Century Schoolbook" w:hAnsi="Century Schoolbook"/>
          <w:sz w:val="22"/>
          <w:szCs w:val="22"/>
        </w:rPr>
        <w:t>–</w:t>
      </w:r>
      <w:r w:rsidRPr="006B18D3">
        <w:rPr>
          <w:rFonts w:ascii="Century Schoolbook" w:hAnsi="Century Schoolbook"/>
          <w:sz w:val="22"/>
          <w:szCs w:val="22"/>
        </w:rPr>
        <w:t xml:space="preserve"> </w:t>
      </w:r>
      <w:r w:rsidR="00A5186C" w:rsidRPr="006B18D3">
        <w:rPr>
          <w:rFonts w:ascii="Century Schoolbook" w:hAnsi="Century Schoolbook"/>
          <w:sz w:val="22"/>
          <w:szCs w:val="22"/>
        </w:rPr>
        <w:t xml:space="preserve">The Confederated Tribes and Bands of the Yakama Nation (“Yakama Nation”) recognize Senator Patty Murray (D-WA) and Governor Jay Inslee (D-WA) for today’s release of their final report regarding the critical condition of salmon in the Pacific Northwest and the feasibility of </w:t>
      </w:r>
      <w:r w:rsidR="00E7216D" w:rsidRPr="006B18D3">
        <w:rPr>
          <w:rFonts w:ascii="Century Schoolbook" w:hAnsi="Century Schoolbook"/>
          <w:sz w:val="22"/>
          <w:szCs w:val="22"/>
        </w:rPr>
        <w:t>breaching the L</w:t>
      </w:r>
      <w:r w:rsidR="00A5186C" w:rsidRPr="006B18D3">
        <w:rPr>
          <w:rFonts w:ascii="Century Schoolbook" w:hAnsi="Century Schoolbook"/>
          <w:sz w:val="22"/>
          <w:szCs w:val="22"/>
        </w:rPr>
        <w:t xml:space="preserve">ower Snake River </w:t>
      </w:r>
      <w:r w:rsidR="00E7216D" w:rsidRPr="006B18D3">
        <w:rPr>
          <w:rFonts w:ascii="Century Schoolbook" w:hAnsi="Century Schoolbook"/>
          <w:sz w:val="22"/>
          <w:szCs w:val="22"/>
        </w:rPr>
        <w:t>D</w:t>
      </w:r>
      <w:r w:rsidR="00A5186C" w:rsidRPr="006B18D3">
        <w:rPr>
          <w:rFonts w:ascii="Century Schoolbook" w:hAnsi="Century Schoolbook"/>
          <w:sz w:val="22"/>
          <w:szCs w:val="22"/>
        </w:rPr>
        <w:t>am</w:t>
      </w:r>
      <w:r w:rsidR="00E7216D" w:rsidRPr="006B18D3">
        <w:rPr>
          <w:rFonts w:ascii="Century Schoolbook" w:hAnsi="Century Schoolbook"/>
          <w:sz w:val="22"/>
          <w:szCs w:val="22"/>
        </w:rPr>
        <w:t>s</w:t>
      </w:r>
      <w:r w:rsidR="00A5186C" w:rsidRPr="006B18D3">
        <w:rPr>
          <w:rFonts w:ascii="Century Schoolbook" w:hAnsi="Century Schoolbook"/>
          <w:sz w:val="22"/>
          <w:szCs w:val="22"/>
        </w:rPr>
        <w:t xml:space="preserve"> </w:t>
      </w:r>
      <w:r w:rsidR="00E7216D" w:rsidRPr="006B18D3">
        <w:rPr>
          <w:rFonts w:ascii="Century Schoolbook" w:hAnsi="Century Schoolbook"/>
          <w:sz w:val="22"/>
          <w:szCs w:val="22"/>
        </w:rPr>
        <w:t xml:space="preserve">and replacing their current benefits in order </w:t>
      </w:r>
      <w:r w:rsidR="00A5186C" w:rsidRPr="006B18D3">
        <w:rPr>
          <w:rFonts w:ascii="Century Schoolbook" w:hAnsi="Century Schoolbook"/>
          <w:sz w:val="22"/>
          <w:szCs w:val="22"/>
        </w:rPr>
        <w:t xml:space="preserve">to improve salmon </w:t>
      </w:r>
      <w:r w:rsidR="00E7216D" w:rsidRPr="006B18D3">
        <w:rPr>
          <w:rFonts w:ascii="Century Schoolbook" w:hAnsi="Century Schoolbook"/>
          <w:sz w:val="22"/>
          <w:szCs w:val="22"/>
        </w:rPr>
        <w:t xml:space="preserve">and steelhead </w:t>
      </w:r>
      <w:r w:rsidR="00A5186C" w:rsidRPr="006B18D3">
        <w:rPr>
          <w:rFonts w:ascii="Century Schoolbook" w:hAnsi="Century Schoolbook"/>
          <w:sz w:val="22"/>
          <w:szCs w:val="22"/>
        </w:rPr>
        <w:t>survival.</w:t>
      </w:r>
    </w:p>
    <w:p w14:paraId="3A43915C" w14:textId="4D2C3C8E" w:rsidR="00E7216D" w:rsidRPr="006B18D3" w:rsidRDefault="00E7216D" w:rsidP="0029637C">
      <w:pPr>
        <w:jc w:val="both"/>
        <w:rPr>
          <w:rFonts w:ascii="Century Schoolbook" w:hAnsi="Century Schoolbook"/>
          <w:sz w:val="22"/>
          <w:szCs w:val="22"/>
        </w:rPr>
      </w:pPr>
    </w:p>
    <w:p w14:paraId="351BEE06" w14:textId="1021B291" w:rsidR="00E7216D" w:rsidRPr="006B18D3" w:rsidRDefault="00E7216D" w:rsidP="0029637C">
      <w:pPr>
        <w:jc w:val="both"/>
        <w:rPr>
          <w:rFonts w:ascii="Century Schoolbook" w:hAnsi="Century Schoolbook"/>
          <w:sz w:val="22"/>
          <w:szCs w:val="22"/>
        </w:rPr>
      </w:pPr>
      <w:r w:rsidRPr="006B18D3">
        <w:rPr>
          <w:rFonts w:ascii="Century Schoolbook" w:hAnsi="Century Schoolbook"/>
          <w:sz w:val="22"/>
          <w:szCs w:val="22"/>
        </w:rPr>
        <w:t>“</w:t>
      </w:r>
      <w:r w:rsidR="00563257" w:rsidRPr="006B18D3">
        <w:rPr>
          <w:rFonts w:ascii="Century Schoolbook" w:hAnsi="Century Schoolbook"/>
          <w:sz w:val="22"/>
          <w:szCs w:val="22"/>
        </w:rPr>
        <w:t xml:space="preserve">Sen. Murray and Gov. Inslee </w:t>
      </w:r>
      <w:r w:rsidR="00AB060A" w:rsidRPr="006B18D3">
        <w:rPr>
          <w:rFonts w:ascii="Century Schoolbook" w:hAnsi="Century Schoolbook"/>
          <w:sz w:val="22"/>
          <w:szCs w:val="22"/>
        </w:rPr>
        <w:t>have seen</w:t>
      </w:r>
      <w:r w:rsidR="00563257" w:rsidRPr="006B18D3">
        <w:rPr>
          <w:rFonts w:ascii="Century Schoolbook" w:hAnsi="Century Schoolbook"/>
          <w:sz w:val="22"/>
          <w:szCs w:val="22"/>
        </w:rPr>
        <w:t xml:space="preserve"> that the salmon, steelhead, and other anadromous fish of the Columbia Basin are in serious trouble</w:t>
      </w:r>
      <w:r w:rsidR="00AB060A" w:rsidRPr="006B18D3">
        <w:rPr>
          <w:rFonts w:ascii="Century Schoolbook" w:hAnsi="Century Schoolbook"/>
          <w:sz w:val="22"/>
          <w:szCs w:val="22"/>
        </w:rPr>
        <w:t xml:space="preserve">.  </w:t>
      </w:r>
      <w:r w:rsidR="00EA72E7" w:rsidRPr="006B18D3">
        <w:rPr>
          <w:rFonts w:ascii="Century Schoolbook" w:hAnsi="Century Schoolbook"/>
          <w:sz w:val="22"/>
          <w:szCs w:val="22"/>
        </w:rPr>
        <w:t>W</w:t>
      </w:r>
      <w:r w:rsidR="00AB060A" w:rsidRPr="006B18D3">
        <w:rPr>
          <w:rFonts w:ascii="Century Schoolbook" w:hAnsi="Century Schoolbook"/>
          <w:sz w:val="22"/>
          <w:szCs w:val="22"/>
        </w:rPr>
        <w:t xml:space="preserve">e appreciate their recognition </w:t>
      </w:r>
      <w:r w:rsidR="00CC6FF0" w:rsidRPr="006B18D3">
        <w:rPr>
          <w:rFonts w:ascii="Century Schoolbook" w:hAnsi="Century Schoolbook"/>
          <w:sz w:val="22"/>
          <w:szCs w:val="22"/>
        </w:rPr>
        <w:t>that the status quo is not a responsible option</w:t>
      </w:r>
      <w:r w:rsidR="00AB060A" w:rsidRPr="006B18D3">
        <w:rPr>
          <w:rFonts w:ascii="Century Schoolbook" w:hAnsi="Century Schoolbook"/>
          <w:sz w:val="22"/>
          <w:szCs w:val="22"/>
        </w:rPr>
        <w:t xml:space="preserve"> if we want to avoid species extinction and continued decline,” said Chairman Delano Saluskin of the Yakama Tribal Council.  “Yakama Nation agrees </w:t>
      </w:r>
      <w:r w:rsidR="00EA72E7" w:rsidRPr="006B18D3">
        <w:rPr>
          <w:rFonts w:ascii="Century Schoolbook" w:hAnsi="Century Schoolbook"/>
          <w:sz w:val="22"/>
          <w:szCs w:val="22"/>
        </w:rPr>
        <w:t xml:space="preserve">with the report’s conclusions </w:t>
      </w:r>
      <w:r w:rsidR="00AB060A" w:rsidRPr="006B18D3">
        <w:rPr>
          <w:rFonts w:ascii="Century Schoolbook" w:hAnsi="Century Schoolbook"/>
          <w:sz w:val="22"/>
          <w:szCs w:val="22"/>
        </w:rPr>
        <w:t>that a</w:t>
      </w:r>
      <w:r w:rsidR="00563257" w:rsidRPr="006B18D3">
        <w:rPr>
          <w:rFonts w:ascii="Century Schoolbook" w:hAnsi="Century Schoolbook"/>
          <w:sz w:val="22"/>
          <w:szCs w:val="22"/>
        </w:rPr>
        <w:t xml:space="preserve"> comprehensive</w:t>
      </w:r>
      <w:r w:rsidR="00CA2D6E" w:rsidRPr="006B18D3">
        <w:rPr>
          <w:rFonts w:ascii="Century Schoolbook" w:hAnsi="Century Schoolbook"/>
          <w:sz w:val="22"/>
          <w:szCs w:val="22"/>
        </w:rPr>
        <w:t xml:space="preserve"> and aggressive</w:t>
      </w:r>
      <w:r w:rsidR="00563257" w:rsidRPr="006B18D3">
        <w:rPr>
          <w:rFonts w:ascii="Century Schoolbook" w:hAnsi="Century Schoolbook"/>
          <w:sz w:val="22"/>
          <w:szCs w:val="22"/>
        </w:rPr>
        <w:t xml:space="preserve"> basin-wide approach to </w:t>
      </w:r>
      <w:r w:rsidR="00CC6FF0" w:rsidRPr="006B18D3">
        <w:rPr>
          <w:rFonts w:ascii="Century Schoolbook" w:hAnsi="Century Schoolbook"/>
          <w:sz w:val="22"/>
          <w:szCs w:val="22"/>
        </w:rPr>
        <w:t>salmon</w:t>
      </w:r>
      <w:r w:rsidR="00563257" w:rsidRPr="006B18D3">
        <w:rPr>
          <w:rFonts w:ascii="Century Schoolbook" w:hAnsi="Century Schoolbook"/>
          <w:sz w:val="22"/>
          <w:szCs w:val="22"/>
        </w:rPr>
        <w:t xml:space="preserve"> recovery is critical</w:t>
      </w:r>
      <w:r w:rsidR="00EA72E7" w:rsidRPr="006B18D3">
        <w:rPr>
          <w:rFonts w:ascii="Century Schoolbook" w:hAnsi="Century Schoolbook"/>
          <w:sz w:val="22"/>
          <w:szCs w:val="22"/>
        </w:rPr>
        <w:t>, and that L</w:t>
      </w:r>
      <w:r w:rsidR="00CA2D6E" w:rsidRPr="006B18D3">
        <w:rPr>
          <w:rFonts w:ascii="Century Schoolbook" w:hAnsi="Century Schoolbook"/>
          <w:sz w:val="22"/>
          <w:szCs w:val="22"/>
        </w:rPr>
        <w:t>ower Snake River dam</w:t>
      </w:r>
      <w:r w:rsidR="00EA72E7" w:rsidRPr="006B18D3">
        <w:rPr>
          <w:rFonts w:ascii="Century Schoolbook" w:hAnsi="Century Schoolbook"/>
          <w:sz w:val="22"/>
          <w:szCs w:val="22"/>
        </w:rPr>
        <w:t xml:space="preserve"> removal </w:t>
      </w:r>
      <w:r w:rsidR="00CA2D6E" w:rsidRPr="006B18D3">
        <w:rPr>
          <w:rFonts w:ascii="Century Schoolbook" w:hAnsi="Century Schoolbook"/>
          <w:sz w:val="22"/>
          <w:szCs w:val="22"/>
        </w:rPr>
        <w:t xml:space="preserve">is </w:t>
      </w:r>
      <w:r w:rsidR="00D31BFA">
        <w:rPr>
          <w:rFonts w:ascii="Century Schoolbook" w:hAnsi="Century Schoolbook"/>
          <w:sz w:val="22"/>
          <w:szCs w:val="22"/>
        </w:rPr>
        <w:t xml:space="preserve">a </w:t>
      </w:r>
      <w:r w:rsidR="00CA2D6E" w:rsidRPr="006B18D3">
        <w:rPr>
          <w:rFonts w:ascii="Century Schoolbook" w:hAnsi="Century Schoolbook"/>
          <w:sz w:val="22"/>
          <w:szCs w:val="22"/>
        </w:rPr>
        <w:t xml:space="preserve">feasible </w:t>
      </w:r>
      <w:r w:rsidR="00EA72E7" w:rsidRPr="006B18D3">
        <w:rPr>
          <w:rFonts w:ascii="Century Schoolbook" w:hAnsi="Century Schoolbook"/>
          <w:sz w:val="22"/>
          <w:szCs w:val="22"/>
        </w:rPr>
        <w:t>option</w:t>
      </w:r>
      <w:r w:rsidR="004C3E2A">
        <w:rPr>
          <w:rFonts w:ascii="Century Schoolbook" w:hAnsi="Century Schoolbook"/>
          <w:sz w:val="22"/>
          <w:szCs w:val="22"/>
        </w:rPr>
        <w:t xml:space="preserve"> </w:t>
      </w:r>
      <w:r w:rsidR="00D31BFA">
        <w:rPr>
          <w:rFonts w:ascii="Century Schoolbook" w:hAnsi="Century Schoolbook"/>
          <w:sz w:val="22"/>
          <w:szCs w:val="22"/>
        </w:rPr>
        <w:t>to</w:t>
      </w:r>
      <w:r w:rsidR="004C3E2A">
        <w:rPr>
          <w:rFonts w:ascii="Century Schoolbook" w:hAnsi="Century Schoolbook"/>
          <w:sz w:val="22"/>
          <w:szCs w:val="22"/>
        </w:rPr>
        <w:t xml:space="preserve"> aid the </w:t>
      </w:r>
      <w:r w:rsidR="00EA72E7" w:rsidRPr="006B18D3">
        <w:rPr>
          <w:rFonts w:ascii="Century Schoolbook" w:hAnsi="Century Schoolbook"/>
          <w:sz w:val="22"/>
          <w:szCs w:val="22"/>
        </w:rPr>
        <w:t>recover</w:t>
      </w:r>
      <w:r w:rsidR="004C3E2A">
        <w:rPr>
          <w:rFonts w:ascii="Century Schoolbook" w:hAnsi="Century Schoolbook"/>
          <w:sz w:val="22"/>
          <w:szCs w:val="22"/>
        </w:rPr>
        <w:t>y of</w:t>
      </w:r>
      <w:r w:rsidR="00EA72E7" w:rsidRPr="006B18D3">
        <w:rPr>
          <w:rFonts w:ascii="Century Schoolbook" w:hAnsi="Century Schoolbook"/>
          <w:sz w:val="22"/>
          <w:szCs w:val="22"/>
        </w:rPr>
        <w:t xml:space="preserve"> Snake River populations</w:t>
      </w:r>
      <w:r w:rsidR="00D31BFA">
        <w:rPr>
          <w:rFonts w:ascii="Century Schoolbook" w:hAnsi="Century Schoolbook"/>
          <w:sz w:val="22"/>
          <w:szCs w:val="22"/>
        </w:rPr>
        <w:t>,</w:t>
      </w:r>
      <w:r w:rsidR="00CA2D6E" w:rsidRPr="006B18D3">
        <w:rPr>
          <w:rFonts w:ascii="Century Schoolbook" w:hAnsi="Century Schoolbook"/>
          <w:sz w:val="22"/>
          <w:szCs w:val="22"/>
        </w:rPr>
        <w:t xml:space="preserve"> </w:t>
      </w:r>
      <w:r w:rsidR="004C3E2A">
        <w:rPr>
          <w:rFonts w:ascii="Century Schoolbook" w:hAnsi="Century Schoolbook"/>
          <w:sz w:val="22"/>
          <w:szCs w:val="22"/>
        </w:rPr>
        <w:t xml:space="preserve">which would </w:t>
      </w:r>
      <w:r w:rsidR="00605031">
        <w:rPr>
          <w:rFonts w:ascii="Century Schoolbook" w:hAnsi="Century Schoolbook"/>
          <w:sz w:val="22"/>
          <w:szCs w:val="22"/>
        </w:rPr>
        <w:t>in turn</w:t>
      </w:r>
      <w:r w:rsidR="004C3E2A">
        <w:rPr>
          <w:rFonts w:ascii="Century Schoolbook" w:hAnsi="Century Schoolbook"/>
          <w:sz w:val="22"/>
          <w:szCs w:val="22"/>
        </w:rPr>
        <w:t xml:space="preserve"> </w:t>
      </w:r>
      <w:r w:rsidR="005613B4">
        <w:rPr>
          <w:rFonts w:ascii="Century Schoolbook" w:hAnsi="Century Schoolbook"/>
          <w:sz w:val="22"/>
          <w:szCs w:val="22"/>
        </w:rPr>
        <w:t xml:space="preserve">help </w:t>
      </w:r>
      <w:r w:rsidR="00714BFE" w:rsidRPr="006B18D3">
        <w:rPr>
          <w:rFonts w:ascii="Century Schoolbook" w:hAnsi="Century Schoolbook"/>
          <w:sz w:val="22"/>
          <w:szCs w:val="22"/>
        </w:rPr>
        <w:t>remove restrictions on</w:t>
      </w:r>
      <w:r w:rsidR="00CA2D6E" w:rsidRPr="006B18D3">
        <w:rPr>
          <w:rFonts w:ascii="Century Schoolbook" w:hAnsi="Century Schoolbook"/>
          <w:sz w:val="22"/>
          <w:szCs w:val="22"/>
        </w:rPr>
        <w:t xml:space="preserve"> main-stem Columbia River fisheries.</w:t>
      </w:r>
      <w:r w:rsidR="00EA72E7" w:rsidRPr="006B18D3">
        <w:rPr>
          <w:rFonts w:ascii="Century Schoolbook" w:hAnsi="Century Schoolbook"/>
          <w:sz w:val="22"/>
          <w:szCs w:val="22"/>
        </w:rPr>
        <w:t>”</w:t>
      </w:r>
    </w:p>
    <w:p w14:paraId="1A52EB39" w14:textId="7A16B408" w:rsidR="00CA2D6E" w:rsidRPr="006B18D3" w:rsidRDefault="00CA2D6E" w:rsidP="0029637C">
      <w:pPr>
        <w:jc w:val="both"/>
        <w:rPr>
          <w:rFonts w:ascii="Century Schoolbook" w:hAnsi="Century Schoolbook"/>
          <w:sz w:val="22"/>
          <w:szCs w:val="22"/>
        </w:rPr>
      </w:pPr>
    </w:p>
    <w:p w14:paraId="54059E4D" w14:textId="125EA26B" w:rsidR="00CA2D6E" w:rsidRPr="006B18D3" w:rsidRDefault="00532694" w:rsidP="0029637C">
      <w:pPr>
        <w:jc w:val="both"/>
        <w:rPr>
          <w:rFonts w:ascii="Century Schoolbook" w:hAnsi="Century Schoolbook" w:cstheme="minorHAnsi"/>
          <w:sz w:val="22"/>
          <w:szCs w:val="22"/>
        </w:rPr>
      </w:pPr>
      <w:r w:rsidRPr="006B18D3">
        <w:rPr>
          <w:rFonts w:ascii="Century Schoolbook" w:hAnsi="Century Schoolbook" w:cstheme="minorHAnsi"/>
          <w:sz w:val="22"/>
          <w:szCs w:val="22"/>
        </w:rPr>
        <w:t xml:space="preserve">Yakama Nation understands that affordable, reliable, and environmentally responsible power and transportation options are critical to all communities in the Pacific Northwest – both tribal and non-tribal. </w:t>
      </w:r>
      <w:r w:rsidR="002D4158">
        <w:rPr>
          <w:rFonts w:ascii="Century Schoolbook" w:hAnsi="Century Schoolbook" w:cstheme="minorHAnsi"/>
          <w:sz w:val="22"/>
          <w:szCs w:val="22"/>
        </w:rPr>
        <w:t xml:space="preserve">But </w:t>
      </w:r>
      <w:r w:rsidR="002D4158" w:rsidRPr="006B18D3">
        <w:rPr>
          <w:rFonts w:ascii="Century Schoolbook" w:hAnsi="Century Schoolbook"/>
          <w:sz w:val="22"/>
          <w:szCs w:val="22"/>
        </w:rPr>
        <w:t xml:space="preserve">Yakama Nation </w:t>
      </w:r>
      <w:r w:rsidR="002D4158">
        <w:rPr>
          <w:rFonts w:ascii="Century Schoolbook" w:hAnsi="Century Schoolbook"/>
          <w:sz w:val="22"/>
          <w:szCs w:val="22"/>
        </w:rPr>
        <w:t xml:space="preserve">also </w:t>
      </w:r>
      <w:r w:rsidR="002D4158" w:rsidRPr="006B18D3">
        <w:rPr>
          <w:rFonts w:ascii="Century Schoolbook" w:hAnsi="Century Schoolbook" w:cs="Times New Roman"/>
          <w:sz w:val="22"/>
          <w:szCs w:val="22"/>
        </w:rPr>
        <w:t>supports breaching the Lower Snake River dams,</w:t>
      </w:r>
      <w:r w:rsidR="002D4158">
        <w:rPr>
          <w:rFonts w:ascii="Century Schoolbook" w:hAnsi="Century Schoolbook" w:cs="Times New Roman"/>
          <w:sz w:val="22"/>
          <w:szCs w:val="22"/>
        </w:rPr>
        <w:t xml:space="preserve"> because we understand </w:t>
      </w:r>
      <w:r w:rsidR="002D4158" w:rsidRPr="006B18D3">
        <w:rPr>
          <w:rFonts w:ascii="Century Schoolbook" w:hAnsi="Century Schoolbook" w:cs="Times New Roman"/>
          <w:sz w:val="22"/>
          <w:szCs w:val="22"/>
        </w:rPr>
        <w:t xml:space="preserve">that the Pacific Northwest will not see a fully restored Columbia Basin fishery while those dams are in place. </w:t>
      </w:r>
    </w:p>
    <w:p w14:paraId="644A8283" w14:textId="197DC564" w:rsidR="00532694" w:rsidRPr="006B18D3" w:rsidRDefault="00532694" w:rsidP="0029637C">
      <w:pPr>
        <w:jc w:val="both"/>
        <w:rPr>
          <w:rFonts w:ascii="Century Schoolbook" w:hAnsi="Century Schoolbook" w:cstheme="minorHAnsi"/>
          <w:sz w:val="22"/>
          <w:szCs w:val="22"/>
        </w:rPr>
      </w:pPr>
    </w:p>
    <w:p w14:paraId="090A5317" w14:textId="53899BD1" w:rsidR="00532694" w:rsidRPr="006B18D3" w:rsidRDefault="00532694" w:rsidP="0029637C">
      <w:pPr>
        <w:jc w:val="both"/>
        <w:rPr>
          <w:rFonts w:ascii="Century Schoolbook" w:hAnsi="Century Schoolbook" w:cstheme="minorHAnsi"/>
          <w:sz w:val="22"/>
          <w:szCs w:val="22"/>
        </w:rPr>
      </w:pPr>
      <w:r w:rsidRPr="006B18D3">
        <w:rPr>
          <w:rFonts w:ascii="Century Schoolbook" w:hAnsi="Century Schoolbook" w:cstheme="minorHAnsi"/>
          <w:sz w:val="22"/>
          <w:szCs w:val="22"/>
        </w:rPr>
        <w:t>“Healthy, harvestable Columbia Basin salmon runs benefit the cultural, natural, and economic vitality of all communities in the Pacific Northwest – rural and urban, Democrat and Republican, tribal and non-tribal,” said Yakama Fish &amp; Wildlife Committee Chairman Jeremy Takala.  “We cannot allow salmon recovery to become a dysfunctional, partisan political issue if we want our children and our grandchildren to have fish.</w:t>
      </w:r>
      <w:r w:rsidR="00B34541" w:rsidRPr="006B18D3">
        <w:rPr>
          <w:rFonts w:ascii="Century Schoolbook" w:hAnsi="Century Schoolbook" w:cstheme="minorHAnsi"/>
          <w:sz w:val="22"/>
          <w:szCs w:val="22"/>
        </w:rPr>
        <w:t xml:space="preserve">  </w:t>
      </w:r>
      <w:r w:rsidR="00077B10" w:rsidRPr="006B18D3">
        <w:rPr>
          <w:rFonts w:ascii="Century Schoolbook" w:hAnsi="Century Schoolbook" w:cstheme="minorHAnsi"/>
          <w:sz w:val="22"/>
          <w:szCs w:val="22"/>
        </w:rPr>
        <w:t>I</w:t>
      </w:r>
      <w:r w:rsidR="00B34541" w:rsidRPr="006B18D3">
        <w:rPr>
          <w:rFonts w:ascii="Century Schoolbook" w:hAnsi="Century Schoolbook" w:cstheme="minorHAnsi"/>
          <w:sz w:val="22"/>
          <w:szCs w:val="22"/>
        </w:rPr>
        <w:t xml:space="preserve">n the Yakima River Basin, </w:t>
      </w:r>
      <w:r w:rsidR="004B48A9">
        <w:rPr>
          <w:rFonts w:ascii="Century Schoolbook" w:hAnsi="Century Schoolbook" w:cstheme="minorHAnsi"/>
          <w:sz w:val="22"/>
          <w:szCs w:val="22"/>
        </w:rPr>
        <w:t>with the leadership of Senators Cantwell and Murray, Congressman Newhouse</w:t>
      </w:r>
      <w:r w:rsidR="002D4158">
        <w:rPr>
          <w:rFonts w:ascii="Century Schoolbook" w:hAnsi="Century Schoolbook" w:cstheme="minorHAnsi"/>
          <w:sz w:val="22"/>
          <w:szCs w:val="22"/>
        </w:rPr>
        <w:t>,</w:t>
      </w:r>
      <w:r w:rsidR="004B48A9">
        <w:rPr>
          <w:rFonts w:ascii="Century Schoolbook" w:hAnsi="Century Schoolbook" w:cstheme="minorHAnsi"/>
          <w:sz w:val="22"/>
          <w:szCs w:val="22"/>
        </w:rPr>
        <w:t xml:space="preserve"> and the State Department of Ecolog</w:t>
      </w:r>
      <w:r w:rsidR="00171B24">
        <w:rPr>
          <w:rFonts w:ascii="Century Schoolbook" w:hAnsi="Century Schoolbook" w:cstheme="minorHAnsi"/>
          <w:sz w:val="22"/>
          <w:szCs w:val="22"/>
        </w:rPr>
        <w:t xml:space="preserve">y as supported by Governor Inslee, </w:t>
      </w:r>
      <w:r w:rsidR="00B34541" w:rsidRPr="006B18D3">
        <w:rPr>
          <w:rFonts w:ascii="Century Schoolbook" w:hAnsi="Century Schoolbook" w:cstheme="minorHAnsi"/>
          <w:sz w:val="22"/>
          <w:szCs w:val="22"/>
        </w:rPr>
        <w:t xml:space="preserve">we </w:t>
      </w:r>
      <w:r w:rsidR="00077B10" w:rsidRPr="006B18D3">
        <w:rPr>
          <w:rFonts w:ascii="Century Schoolbook" w:hAnsi="Century Schoolbook" w:cstheme="minorHAnsi"/>
          <w:sz w:val="22"/>
          <w:szCs w:val="22"/>
        </w:rPr>
        <w:t>have been</w:t>
      </w:r>
      <w:r w:rsidR="00B34541" w:rsidRPr="006B18D3">
        <w:rPr>
          <w:rFonts w:ascii="Century Schoolbook" w:hAnsi="Century Schoolbook" w:cstheme="minorHAnsi"/>
          <w:sz w:val="22"/>
          <w:szCs w:val="22"/>
        </w:rPr>
        <w:t xml:space="preserve"> able to bring together tribal, agricultural, and other community stakeholders to </w:t>
      </w:r>
      <w:r w:rsidR="00077B10" w:rsidRPr="006B18D3">
        <w:rPr>
          <w:rFonts w:ascii="Century Schoolbook" w:hAnsi="Century Schoolbook" w:cstheme="minorHAnsi"/>
          <w:sz w:val="22"/>
          <w:szCs w:val="22"/>
        </w:rPr>
        <w:t>develop an integrated</w:t>
      </w:r>
      <w:r w:rsidR="00171B24">
        <w:rPr>
          <w:rFonts w:ascii="Century Schoolbook" w:hAnsi="Century Schoolbook" w:cstheme="minorHAnsi"/>
          <w:sz w:val="22"/>
          <w:szCs w:val="22"/>
        </w:rPr>
        <w:t xml:space="preserve"> and bi-partisan</w:t>
      </w:r>
      <w:r w:rsidR="00077B10" w:rsidRPr="006B18D3">
        <w:rPr>
          <w:rFonts w:ascii="Century Schoolbook" w:hAnsi="Century Schoolbook" w:cstheme="minorHAnsi"/>
          <w:sz w:val="22"/>
          <w:szCs w:val="22"/>
        </w:rPr>
        <w:t xml:space="preserve"> plan t</w:t>
      </w:r>
      <w:r w:rsidR="002F4B09" w:rsidRPr="006B18D3">
        <w:rPr>
          <w:rFonts w:ascii="Century Schoolbook" w:hAnsi="Century Schoolbook" w:cstheme="minorHAnsi"/>
          <w:sz w:val="22"/>
          <w:szCs w:val="22"/>
        </w:rPr>
        <w:t>o</w:t>
      </w:r>
      <w:r w:rsidR="00077B10" w:rsidRPr="006B18D3">
        <w:rPr>
          <w:rFonts w:ascii="Century Schoolbook" w:hAnsi="Century Schoolbook" w:cstheme="minorHAnsi"/>
          <w:sz w:val="22"/>
          <w:szCs w:val="22"/>
        </w:rPr>
        <w:t xml:space="preserve"> address both salmon recovery and other community goals. </w:t>
      </w:r>
      <w:r w:rsidR="00171B24">
        <w:rPr>
          <w:rFonts w:ascii="Century Schoolbook" w:hAnsi="Century Schoolbook" w:cstheme="minorHAnsi"/>
          <w:sz w:val="22"/>
          <w:szCs w:val="22"/>
        </w:rPr>
        <w:t>We did so among parties who at one point had strong disagreements.</w:t>
      </w:r>
      <w:r w:rsidR="00077B10" w:rsidRPr="006B18D3">
        <w:rPr>
          <w:rFonts w:ascii="Century Schoolbook" w:hAnsi="Century Schoolbook" w:cstheme="minorHAnsi"/>
          <w:sz w:val="22"/>
          <w:szCs w:val="22"/>
        </w:rPr>
        <w:t xml:space="preserve"> This is what we must do now across the Columbia River Basin.”</w:t>
      </w:r>
    </w:p>
    <w:p w14:paraId="34D00F50" w14:textId="2CE84CFA" w:rsidR="00077B10" w:rsidRPr="006B18D3" w:rsidRDefault="00077B10" w:rsidP="0029637C">
      <w:pPr>
        <w:jc w:val="both"/>
        <w:rPr>
          <w:rFonts w:ascii="Century Schoolbook" w:hAnsi="Century Schoolbook" w:cstheme="minorHAnsi"/>
          <w:sz w:val="22"/>
          <w:szCs w:val="22"/>
        </w:rPr>
      </w:pPr>
    </w:p>
    <w:p w14:paraId="66DDE64A" w14:textId="4D8498EF" w:rsidR="00077B10" w:rsidRPr="006B18D3" w:rsidRDefault="002F4B09" w:rsidP="002F4B09">
      <w:pPr>
        <w:tabs>
          <w:tab w:val="left" w:pos="9419"/>
        </w:tabs>
        <w:jc w:val="both"/>
        <w:rPr>
          <w:rFonts w:ascii="Century Schoolbook" w:hAnsi="Century Schoolbook" w:cstheme="minorHAnsi"/>
          <w:sz w:val="22"/>
          <w:szCs w:val="22"/>
        </w:rPr>
      </w:pPr>
      <w:r w:rsidRPr="006B18D3">
        <w:rPr>
          <w:rFonts w:ascii="Century Schoolbook" w:hAnsi="Century Schoolbook" w:cstheme="minorHAnsi"/>
          <w:sz w:val="22"/>
          <w:szCs w:val="22"/>
        </w:rPr>
        <w:t>Recommendations issued by Sen. Murray and Gov. Inslee</w:t>
      </w:r>
      <w:r w:rsidR="003C7B93" w:rsidRPr="006B18D3">
        <w:rPr>
          <w:rFonts w:ascii="Century Schoolbook" w:hAnsi="Century Schoolbook" w:cstheme="minorHAnsi"/>
          <w:sz w:val="22"/>
          <w:szCs w:val="22"/>
        </w:rPr>
        <w:t xml:space="preserve"> </w:t>
      </w:r>
      <w:r w:rsidRPr="006B18D3">
        <w:rPr>
          <w:rFonts w:ascii="Century Schoolbook" w:hAnsi="Century Schoolbook" w:cstheme="minorHAnsi"/>
          <w:sz w:val="22"/>
          <w:szCs w:val="22"/>
        </w:rPr>
        <w:t xml:space="preserve">include commitments </w:t>
      </w:r>
      <w:r w:rsidR="0080725A" w:rsidRPr="006B18D3">
        <w:rPr>
          <w:rFonts w:ascii="Century Schoolbook" w:hAnsi="Century Schoolbook" w:cstheme="minorHAnsi"/>
          <w:sz w:val="22"/>
          <w:szCs w:val="22"/>
        </w:rPr>
        <w:t>that</w:t>
      </w:r>
      <w:r w:rsidR="00955693" w:rsidRPr="006B18D3">
        <w:rPr>
          <w:rFonts w:ascii="Century Schoolbook" w:hAnsi="Century Schoolbook" w:cstheme="minorHAnsi"/>
          <w:sz w:val="22"/>
          <w:szCs w:val="22"/>
        </w:rPr>
        <w:t xml:space="preserve"> support</w:t>
      </w:r>
      <w:r w:rsidR="003C7B93" w:rsidRPr="006B18D3">
        <w:rPr>
          <w:rFonts w:ascii="Century Schoolbook" w:hAnsi="Century Schoolbook" w:cstheme="minorHAnsi"/>
          <w:sz w:val="22"/>
          <w:szCs w:val="22"/>
        </w:rPr>
        <w:t xml:space="preserve"> key</w:t>
      </w:r>
      <w:r w:rsidRPr="006B18D3">
        <w:rPr>
          <w:rFonts w:ascii="Century Schoolbook" w:hAnsi="Century Schoolbook" w:cstheme="minorHAnsi"/>
          <w:sz w:val="22"/>
          <w:szCs w:val="22"/>
        </w:rPr>
        <w:t xml:space="preserve"> issues championed</w:t>
      </w:r>
      <w:r w:rsidR="00955693" w:rsidRPr="006B18D3">
        <w:rPr>
          <w:rFonts w:ascii="Century Schoolbook" w:hAnsi="Century Schoolbook" w:cstheme="minorHAnsi"/>
          <w:sz w:val="22"/>
          <w:szCs w:val="22"/>
        </w:rPr>
        <w:t xml:space="preserve"> </w:t>
      </w:r>
      <w:r w:rsidR="003C7B93" w:rsidRPr="006B18D3">
        <w:rPr>
          <w:rFonts w:ascii="Century Schoolbook" w:hAnsi="Century Schoolbook" w:cstheme="minorHAnsi"/>
          <w:sz w:val="22"/>
          <w:szCs w:val="22"/>
        </w:rPr>
        <w:t xml:space="preserve">by Yakama Nation </w:t>
      </w:r>
      <w:r w:rsidR="00955693" w:rsidRPr="006B18D3">
        <w:rPr>
          <w:rFonts w:ascii="Century Schoolbook" w:hAnsi="Century Schoolbook" w:cstheme="minorHAnsi"/>
          <w:sz w:val="22"/>
          <w:szCs w:val="22"/>
        </w:rPr>
        <w:t>as</w:t>
      </w:r>
      <w:r w:rsidR="003C7B93" w:rsidRPr="006B18D3">
        <w:rPr>
          <w:rFonts w:ascii="Century Schoolbook" w:hAnsi="Century Schoolbook" w:cstheme="minorHAnsi"/>
          <w:sz w:val="22"/>
          <w:szCs w:val="22"/>
        </w:rPr>
        <w:t xml:space="preserve"> critical</w:t>
      </w:r>
      <w:r w:rsidR="00955693" w:rsidRPr="006B18D3">
        <w:rPr>
          <w:rFonts w:ascii="Century Schoolbook" w:hAnsi="Century Schoolbook" w:cstheme="minorHAnsi"/>
          <w:sz w:val="22"/>
          <w:szCs w:val="22"/>
        </w:rPr>
        <w:t xml:space="preserve"> elements of a comprehensive Columbia Basin salmon solution</w:t>
      </w:r>
      <w:r w:rsidRPr="006B18D3">
        <w:rPr>
          <w:rFonts w:ascii="Century Schoolbook" w:hAnsi="Century Schoolbook" w:cstheme="minorHAnsi"/>
          <w:sz w:val="22"/>
          <w:szCs w:val="22"/>
        </w:rPr>
        <w:t>:</w:t>
      </w:r>
    </w:p>
    <w:p w14:paraId="25F4EA50" w14:textId="759DABF3" w:rsidR="002F4B09" w:rsidRPr="006B18D3" w:rsidRDefault="002F4B09" w:rsidP="002F4B09">
      <w:pPr>
        <w:pStyle w:val="ListParagraph"/>
        <w:numPr>
          <w:ilvl w:val="0"/>
          <w:numId w:val="3"/>
        </w:numPr>
        <w:tabs>
          <w:tab w:val="left" w:pos="9419"/>
        </w:tabs>
        <w:jc w:val="both"/>
        <w:rPr>
          <w:rFonts w:ascii="Century Schoolbook" w:hAnsi="Century Schoolbook"/>
          <w:sz w:val="22"/>
          <w:szCs w:val="22"/>
        </w:rPr>
      </w:pPr>
      <w:r w:rsidRPr="006B18D3">
        <w:rPr>
          <w:rFonts w:ascii="Century Schoolbook" w:hAnsi="Century Schoolbook"/>
          <w:sz w:val="22"/>
          <w:szCs w:val="22"/>
        </w:rPr>
        <w:t xml:space="preserve">Completing </w:t>
      </w:r>
      <w:r w:rsidRPr="006B18D3">
        <w:rPr>
          <w:rFonts w:ascii="Century Schoolbook" w:eastAsia="Times New Roman" w:hAnsi="Century Schoolbook" w:cs="Times New Roman"/>
          <w:sz w:val="22"/>
          <w:szCs w:val="22"/>
        </w:rPr>
        <w:t xml:space="preserve">roughly one billion dollars in backlogged projects </w:t>
      </w:r>
      <w:r w:rsidR="00955693" w:rsidRPr="006B18D3">
        <w:rPr>
          <w:rFonts w:ascii="Century Schoolbook" w:eastAsia="Times New Roman" w:hAnsi="Century Schoolbook" w:cs="Times New Roman"/>
          <w:sz w:val="22"/>
          <w:szCs w:val="22"/>
        </w:rPr>
        <w:t>already</w:t>
      </w:r>
      <w:r w:rsidRPr="006B18D3">
        <w:rPr>
          <w:rFonts w:ascii="Century Schoolbook" w:eastAsia="Times New Roman" w:hAnsi="Century Schoolbook" w:cs="Times New Roman"/>
          <w:sz w:val="22"/>
          <w:szCs w:val="22"/>
        </w:rPr>
        <w:t xml:space="preserve"> identified </w:t>
      </w:r>
      <w:r w:rsidR="00955693" w:rsidRPr="006B18D3">
        <w:rPr>
          <w:rFonts w:ascii="Century Schoolbook" w:eastAsia="Times New Roman" w:hAnsi="Century Schoolbook" w:cs="Times New Roman"/>
          <w:sz w:val="22"/>
          <w:szCs w:val="22"/>
        </w:rPr>
        <w:t>as necessary or regionally recommended;</w:t>
      </w:r>
    </w:p>
    <w:p w14:paraId="3CDA6D88" w14:textId="696E4BEB" w:rsidR="00955693" w:rsidRPr="006B18D3" w:rsidRDefault="0080725A" w:rsidP="002F4B09">
      <w:pPr>
        <w:pStyle w:val="ListParagraph"/>
        <w:numPr>
          <w:ilvl w:val="0"/>
          <w:numId w:val="3"/>
        </w:numPr>
        <w:tabs>
          <w:tab w:val="left" w:pos="9419"/>
        </w:tabs>
        <w:jc w:val="both"/>
        <w:rPr>
          <w:rFonts w:ascii="Century Schoolbook" w:hAnsi="Century Schoolbook"/>
          <w:sz w:val="22"/>
          <w:szCs w:val="22"/>
        </w:rPr>
      </w:pPr>
      <w:r w:rsidRPr="006B18D3">
        <w:rPr>
          <w:rFonts w:ascii="Century Schoolbook" w:hAnsi="Century Schoolbook"/>
          <w:sz w:val="22"/>
          <w:szCs w:val="22"/>
        </w:rPr>
        <w:t>Transitioning</w:t>
      </w:r>
      <w:r w:rsidR="00955693" w:rsidRPr="006B18D3">
        <w:rPr>
          <w:rFonts w:ascii="Century Schoolbook" w:hAnsi="Century Schoolbook"/>
          <w:sz w:val="22"/>
          <w:szCs w:val="22"/>
        </w:rPr>
        <w:t xml:space="preserve"> the Bonneville Power Administration out of the fish and wildlife mitigation business and </w:t>
      </w:r>
      <w:r w:rsidRPr="006B18D3">
        <w:rPr>
          <w:rFonts w:ascii="Century Schoolbook" w:hAnsi="Century Schoolbook"/>
          <w:sz w:val="22"/>
          <w:szCs w:val="22"/>
        </w:rPr>
        <w:t xml:space="preserve">instead </w:t>
      </w:r>
      <w:r w:rsidR="00955693" w:rsidRPr="006B18D3">
        <w:rPr>
          <w:rFonts w:ascii="Century Schoolbook" w:hAnsi="Century Schoolbook"/>
          <w:sz w:val="22"/>
          <w:szCs w:val="22"/>
        </w:rPr>
        <w:t>put</w:t>
      </w:r>
      <w:r w:rsidRPr="006B18D3">
        <w:rPr>
          <w:rFonts w:ascii="Century Schoolbook" w:hAnsi="Century Schoolbook"/>
          <w:sz w:val="22"/>
          <w:szCs w:val="22"/>
        </w:rPr>
        <w:t>ting</w:t>
      </w:r>
      <w:r w:rsidR="00955693" w:rsidRPr="006B18D3">
        <w:rPr>
          <w:rFonts w:ascii="Century Schoolbook" w:hAnsi="Century Schoolbook"/>
          <w:sz w:val="22"/>
          <w:szCs w:val="22"/>
        </w:rPr>
        <w:t xml:space="preserve"> expert tribal and state fisheries co-managers in charge of restoration work</w:t>
      </w:r>
      <w:r w:rsidRPr="006B18D3">
        <w:rPr>
          <w:rFonts w:ascii="Century Schoolbook" w:hAnsi="Century Schoolbook"/>
          <w:sz w:val="22"/>
          <w:szCs w:val="22"/>
        </w:rPr>
        <w:t>;</w:t>
      </w:r>
    </w:p>
    <w:p w14:paraId="52A5D5BD" w14:textId="5C567FC5" w:rsidR="0080725A" w:rsidRPr="006B18D3" w:rsidRDefault="0080725A" w:rsidP="0080725A">
      <w:pPr>
        <w:pStyle w:val="ListParagraph"/>
        <w:numPr>
          <w:ilvl w:val="0"/>
          <w:numId w:val="3"/>
        </w:numPr>
        <w:tabs>
          <w:tab w:val="left" w:pos="9419"/>
        </w:tabs>
        <w:jc w:val="both"/>
        <w:rPr>
          <w:rFonts w:ascii="Century Schoolbook" w:hAnsi="Century Schoolbook"/>
          <w:sz w:val="22"/>
          <w:szCs w:val="22"/>
        </w:rPr>
      </w:pPr>
      <w:r w:rsidRPr="006B18D3">
        <w:rPr>
          <w:rFonts w:ascii="Century Schoolbook" w:hAnsi="Century Schoolbook" w:cstheme="minorHAnsi"/>
          <w:color w:val="212121"/>
          <w:sz w:val="22"/>
          <w:szCs w:val="22"/>
          <w:u w:color="212121"/>
        </w:rPr>
        <w:t xml:space="preserve">Providing significant increased resources for mitigation actions necessary to ensure fish population </w:t>
      </w:r>
      <w:r w:rsidRPr="006B18D3">
        <w:rPr>
          <w:rFonts w:ascii="Century Schoolbook" w:hAnsi="Century Schoolbook" w:cstheme="minorHAnsi"/>
          <w:color w:val="212121"/>
          <w:sz w:val="22"/>
          <w:szCs w:val="22"/>
        </w:rPr>
        <w:t>health</w:t>
      </w:r>
      <w:r w:rsidRPr="006B18D3">
        <w:rPr>
          <w:rFonts w:ascii="Century Schoolbook" w:hAnsi="Century Schoolbook"/>
          <w:sz w:val="22"/>
          <w:szCs w:val="22"/>
        </w:rPr>
        <w:t xml:space="preserve"> in the face of increased environmental pressures; </w:t>
      </w:r>
    </w:p>
    <w:p w14:paraId="272D7502" w14:textId="62A3464B" w:rsidR="0080725A" w:rsidRPr="00960CDB" w:rsidRDefault="0080725A" w:rsidP="0080725A">
      <w:pPr>
        <w:pStyle w:val="ListParagraph"/>
        <w:numPr>
          <w:ilvl w:val="0"/>
          <w:numId w:val="3"/>
        </w:numPr>
        <w:tabs>
          <w:tab w:val="left" w:pos="9419"/>
        </w:tabs>
        <w:jc w:val="both"/>
        <w:rPr>
          <w:rFonts w:ascii="Century Schoolbook" w:hAnsi="Century Schoolbook"/>
          <w:sz w:val="22"/>
          <w:szCs w:val="22"/>
        </w:rPr>
      </w:pPr>
      <w:r w:rsidRPr="006B18D3">
        <w:rPr>
          <w:rFonts w:ascii="Century Schoolbook" w:hAnsi="Century Schoolbook" w:cstheme="minorHAnsi"/>
          <w:color w:val="212121"/>
          <w:sz w:val="22"/>
          <w:szCs w:val="22"/>
          <w:u w:color="212121"/>
        </w:rPr>
        <w:lastRenderedPageBreak/>
        <w:t>Ensuring that new energy and transportation infrastructure projects are developed in a manner that respects tribal sovereignty</w:t>
      </w:r>
      <w:r w:rsidR="00D31BFA">
        <w:rPr>
          <w:rFonts w:ascii="Century Schoolbook" w:hAnsi="Century Schoolbook" w:cstheme="minorHAnsi"/>
          <w:color w:val="212121"/>
          <w:sz w:val="22"/>
          <w:szCs w:val="22"/>
          <w:u w:color="212121"/>
        </w:rPr>
        <w:t>,</w:t>
      </w:r>
      <w:r w:rsidRPr="006B18D3">
        <w:rPr>
          <w:rFonts w:ascii="Century Schoolbook" w:hAnsi="Century Schoolbook" w:cstheme="minorHAnsi"/>
          <w:color w:val="212121"/>
          <w:sz w:val="22"/>
          <w:szCs w:val="22"/>
          <w:u w:color="212121"/>
        </w:rPr>
        <w:t xml:space="preserve"> protects tribal treaty rights</w:t>
      </w:r>
      <w:r w:rsidR="00D31BFA">
        <w:rPr>
          <w:rFonts w:ascii="Century Schoolbook" w:hAnsi="Century Schoolbook" w:cstheme="minorHAnsi"/>
          <w:color w:val="212121"/>
          <w:sz w:val="22"/>
          <w:szCs w:val="22"/>
          <w:u w:color="212121"/>
        </w:rPr>
        <w:t>, and affords economic opportunities to tribal communitie</w:t>
      </w:r>
      <w:r w:rsidR="002D4158">
        <w:rPr>
          <w:rFonts w:ascii="Century Schoolbook" w:hAnsi="Century Schoolbook" w:cstheme="minorHAnsi"/>
          <w:color w:val="212121"/>
          <w:sz w:val="22"/>
          <w:szCs w:val="22"/>
          <w:u w:color="212121"/>
        </w:rPr>
        <w:t>s; and</w:t>
      </w:r>
    </w:p>
    <w:p w14:paraId="1DEDDFD6" w14:textId="3F92D236" w:rsidR="00171B24" w:rsidRPr="00171B24" w:rsidRDefault="00171B24" w:rsidP="00171B24">
      <w:pPr>
        <w:pStyle w:val="ListParagraph"/>
        <w:numPr>
          <w:ilvl w:val="0"/>
          <w:numId w:val="3"/>
        </w:numPr>
        <w:rPr>
          <w:rFonts w:ascii="Century Schoolbook" w:hAnsi="Century Schoolbook"/>
          <w:sz w:val="22"/>
          <w:szCs w:val="22"/>
        </w:rPr>
      </w:pPr>
      <w:r w:rsidRPr="00171B24">
        <w:rPr>
          <w:rFonts w:ascii="Century Schoolbook" w:hAnsi="Century Schoolbook"/>
          <w:sz w:val="22"/>
          <w:szCs w:val="22"/>
        </w:rPr>
        <w:t xml:space="preserve">Putting dam removal on the table </w:t>
      </w:r>
      <w:r w:rsidR="002D4158">
        <w:rPr>
          <w:rFonts w:ascii="Century Schoolbook" w:hAnsi="Century Schoolbook"/>
          <w:sz w:val="22"/>
          <w:szCs w:val="22"/>
        </w:rPr>
        <w:t>as soon as practicable</w:t>
      </w:r>
      <w:r w:rsidR="005613B4" w:rsidRPr="00171B24">
        <w:rPr>
          <w:rFonts w:ascii="Century Schoolbook" w:hAnsi="Century Schoolbook"/>
          <w:sz w:val="22"/>
          <w:szCs w:val="22"/>
        </w:rPr>
        <w:t>.</w:t>
      </w:r>
    </w:p>
    <w:p w14:paraId="558E6669" w14:textId="77777777" w:rsidR="00171B24" w:rsidRPr="006B18D3" w:rsidRDefault="00171B24" w:rsidP="00960CDB">
      <w:pPr>
        <w:pStyle w:val="ListParagraph"/>
        <w:tabs>
          <w:tab w:val="left" w:pos="9419"/>
        </w:tabs>
        <w:jc w:val="both"/>
        <w:rPr>
          <w:rFonts w:ascii="Century Schoolbook" w:hAnsi="Century Schoolbook"/>
          <w:sz w:val="22"/>
          <w:szCs w:val="22"/>
        </w:rPr>
      </w:pPr>
    </w:p>
    <w:p w14:paraId="19DCF7BF" w14:textId="5D4B36EA" w:rsidR="00BA3ACB" w:rsidRPr="006B18D3" w:rsidRDefault="00BA3ACB" w:rsidP="00BA3ACB">
      <w:pPr>
        <w:jc w:val="both"/>
        <w:rPr>
          <w:rFonts w:ascii="Century Schoolbook" w:hAnsi="Century Schoolbook"/>
          <w:sz w:val="22"/>
          <w:szCs w:val="22"/>
        </w:rPr>
      </w:pPr>
      <w:r w:rsidRPr="006B18D3">
        <w:rPr>
          <w:rFonts w:ascii="Century Schoolbook" w:hAnsi="Century Schoolbook"/>
          <w:sz w:val="22"/>
          <w:szCs w:val="22"/>
        </w:rPr>
        <w:t xml:space="preserve">“Yakama Nation looks forward to working closely with Sen. Murray and Gov. Inslee as they implement their commitments and develop proposals to support immediate and significant actions to save our salmon,” Chairman Saluskin stated. “Words are good, but action is what is necessary.  We will be watching closely to see if these commitments are honored and fulfilled in a timely manner.”  </w:t>
      </w:r>
    </w:p>
    <w:p w14:paraId="5E626011" w14:textId="77777777" w:rsidR="00BA3ACB" w:rsidRPr="006B18D3" w:rsidRDefault="00BA3ACB" w:rsidP="0029637C">
      <w:pPr>
        <w:jc w:val="both"/>
        <w:rPr>
          <w:rFonts w:ascii="Century Schoolbook" w:hAnsi="Century Schoolbook"/>
          <w:sz w:val="22"/>
          <w:szCs w:val="22"/>
        </w:rPr>
      </w:pPr>
    </w:p>
    <w:p w14:paraId="042090D5" w14:textId="53C3A5B0" w:rsidR="00BA3ACB" w:rsidRPr="006B18D3" w:rsidRDefault="00CE7ADA" w:rsidP="0029637C">
      <w:pPr>
        <w:jc w:val="both"/>
        <w:rPr>
          <w:rFonts w:ascii="Century Schoolbook" w:hAnsi="Century Schoolbook"/>
          <w:sz w:val="22"/>
          <w:szCs w:val="22"/>
        </w:rPr>
      </w:pPr>
      <w:r>
        <w:rPr>
          <w:rFonts w:ascii="Century Schoolbook" w:hAnsi="Century Schoolbook"/>
          <w:sz w:val="22"/>
          <w:szCs w:val="22"/>
        </w:rPr>
        <w:t>“</w:t>
      </w:r>
      <w:r w:rsidR="00076029">
        <w:rPr>
          <w:rFonts w:ascii="Century Schoolbook" w:hAnsi="Century Schoolbook"/>
          <w:sz w:val="22"/>
          <w:szCs w:val="22"/>
        </w:rPr>
        <w:t>A</w:t>
      </w:r>
      <w:r w:rsidR="00293D9A" w:rsidRPr="006B18D3">
        <w:rPr>
          <w:rFonts w:ascii="Century Schoolbook" w:hAnsi="Century Schoolbook"/>
          <w:sz w:val="22"/>
          <w:szCs w:val="22"/>
        </w:rPr>
        <w:t>s</w:t>
      </w:r>
      <w:r w:rsidR="004B038E" w:rsidRPr="006B18D3">
        <w:rPr>
          <w:rFonts w:ascii="Century Schoolbook" w:hAnsi="Century Schoolbook"/>
          <w:sz w:val="22"/>
          <w:szCs w:val="22"/>
        </w:rPr>
        <w:t xml:space="preserve"> S</w:t>
      </w:r>
      <w:r w:rsidR="00BA3ACB" w:rsidRPr="006B18D3">
        <w:rPr>
          <w:rFonts w:ascii="Century Schoolbook" w:hAnsi="Century Schoolbook"/>
          <w:sz w:val="22"/>
          <w:szCs w:val="22"/>
        </w:rPr>
        <w:t>en. Murray and Gov. Inslee</w:t>
      </w:r>
      <w:r w:rsidR="004B038E" w:rsidRPr="006B18D3">
        <w:rPr>
          <w:rFonts w:ascii="Century Schoolbook" w:hAnsi="Century Schoolbook"/>
          <w:sz w:val="22"/>
          <w:szCs w:val="22"/>
        </w:rPr>
        <w:t xml:space="preserve"> have</w:t>
      </w:r>
      <w:r w:rsidR="00BA3ACB" w:rsidRPr="006B18D3">
        <w:rPr>
          <w:rFonts w:ascii="Century Schoolbook" w:hAnsi="Century Schoolbook"/>
          <w:sz w:val="22"/>
          <w:szCs w:val="22"/>
        </w:rPr>
        <w:t xml:space="preserve"> recognize</w:t>
      </w:r>
      <w:r w:rsidR="004B038E" w:rsidRPr="006B18D3">
        <w:rPr>
          <w:rFonts w:ascii="Century Schoolbook" w:hAnsi="Century Schoolbook"/>
          <w:sz w:val="22"/>
          <w:szCs w:val="22"/>
        </w:rPr>
        <w:t>d,</w:t>
      </w:r>
      <w:r w:rsidR="00BA3ACB" w:rsidRPr="006B18D3">
        <w:rPr>
          <w:rFonts w:ascii="Century Schoolbook" w:hAnsi="Century Schoolbook"/>
          <w:sz w:val="22"/>
          <w:szCs w:val="22"/>
        </w:rPr>
        <w:t xml:space="preserve"> the construction of the federal hydro system in the Columbia Basin resulted in disproportionate harm to tribal communities, while failing to provide </w:t>
      </w:r>
      <w:r w:rsidR="00293D9A" w:rsidRPr="006B18D3">
        <w:rPr>
          <w:rFonts w:ascii="Century Schoolbook" w:hAnsi="Century Schoolbook"/>
          <w:sz w:val="22"/>
          <w:szCs w:val="22"/>
        </w:rPr>
        <w:t>us</w:t>
      </w:r>
      <w:r w:rsidR="00BA3ACB" w:rsidRPr="006B18D3">
        <w:rPr>
          <w:rFonts w:ascii="Century Schoolbook" w:hAnsi="Century Schoolbook"/>
          <w:sz w:val="22"/>
          <w:szCs w:val="22"/>
        </w:rPr>
        <w:t xml:space="preserve"> with equal benefits</w:t>
      </w:r>
      <w:r w:rsidR="00076029">
        <w:rPr>
          <w:rFonts w:ascii="Century Schoolbook" w:hAnsi="Century Schoolbook"/>
          <w:sz w:val="22"/>
          <w:szCs w:val="22"/>
        </w:rPr>
        <w:t xml:space="preserve">,” said Councilman </w:t>
      </w:r>
      <w:proofErr w:type="spellStart"/>
      <w:r w:rsidR="00076029">
        <w:rPr>
          <w:rFonts w:ascii="Century Schoolbook" w:hAnsi="Century Schoolbook"/>
          <w:sz w:val="22"/>
          <w:szCs w:val="22"/>
        </w:rPr>
        <w:t>Takala</w:t>
      </w:r>
      <w:proofErr w:type="spellEnd"/>
      <w:r w:rsidR="00076029">
        <w:rPr>
          <w:rFonts w:ascii="Century Schoolbook" w:hAnsi="Century Schoolbook"/>
          <w:sz w:val="22"/>
          <w:szCs w:val="22"/>
        </w:rPr>
        <w:t>.</w:t>
      </w:r>
      <w:r w:rsidR="00BA3ACB" w:rsidRPr="006B18D3">
        <w:rPr>
          <w:rFonts w:ascii="Century Schoolbook" w:hAnsi="Century Schoolbook"/>
          <w:sz w:val="22"/>
          <w:szCs w:val="22"/>
        </w:rPr>
        <w:t xml:space="preserve"> </w:t>
      </w:r>
      <w:r w:rsidR="00076029">
        <w:rPr>
          <w:rFonts w:ascii="Century Schoolbook" w:hAnsi="Century Schoolbook"/>
          <w:sz w:val="22"/>
          <w:szCs w:val="22"/>
        </w:rPr>
        <w:t>“R</w:t>
      </w:r>
      <w:r w:rsidR="00293D9A" w:rsidRPr="006B18D3">
        <w:rPr>
          <w:rFonts w:ascii="Century Schoolbook" w:hAnsi="Century Schoolbook"/>
          <w:sz w:val="22"/>
          <w:szCs w:val="22"/>
        </w:rPr>
        <w:t>eplacement energy and transportation projects</w:t>
      </w:r>
      <w:r w:rsidR="00076029">
        <w:rPr>
          <w:rFonts w:ascii="Century Schoolbook" w:hAnsi="Century Schoolbook"/>
          <w:sz w:val="22"/>
          <w:szCs w:val="22"/>
        </w:rPr>
        <w:t xml:space="preserve"> implemented</w:t>
      </w:r>
      <w:r w:rsidR="00293D9A" w:rsidRPr="006B18D3">
        <w:rPr>
          <w:rFonts w:ascii="Century Schoolbook" w:hAnsi="Century Schoolbook"/>
          <w:sz w:val="22"/>
          <w:szCs w:val="22"/>
        </w:rPr>
        <w:t xml:space="preserve"> to facilitate dam breaching </w:t>
      </w:r>
      <w:r w:rsidR="00076029">
        <w:rPr>
          <w:rFonts w:ascii="Century Schoolbook" w:hAnsi="Century Schoolbook"/>
          <w:sz w:val="22"/>
          <w:szCs w:val="22"/>
        </w:rPr>
        <w:t xml:space="preserve">must have tribal agreement and should </w:t>
      </w:r>
      <w:r w:rsidR="00293D9A" w:rsidRPr="006B18D3">
        <w:rPr>
          <w:rFonts w:ascii="Century Schoolbook" w:hAnsi="Century Schoolbook"/>
          <w:sz w:val="22"/>
          <w:szCs w:val="22"/>
        </w:rPr>
        <w:t>not be done at the expense of tribal rights like the hydro system was.  Instead, tribes must have a leadership role at the table so we can avoid repeating past mistakes and instead use these opportunities</w:t>
      </w:r>
      <w:r w:rsidR="00896E59" w:rsidRPr="006B18D3">
        <w:rPr>
          <w:rFonts w:ascii="Century Schoolbook" w:hAnsi="Century Schoolbook"/>
          <w:sz w:val="22"/>
          <w:szCs w:val="22"/>
        </w:rPr>
        <w:t xml:space="preserve"> to benefit impacted tribal communities.”</w:t>
      </w:r>
    </w:p>
    <w:p w14:paraId="3E2AB3D3" w14:textId="07417CB9" w:rsidR="00BA3ACB" w:rsidRPr="006B18D3" w:rsidRDefault="00BA3ACB" w:rsidP="0029637C">
      <w:pPr>
        <w:jc w:val="both"/>
        <w:rPr>
          <w:rFonts w:ascii="Century Schoolbook" w:hAnsi="Century Schoolbook"/>
          <w:sz w:val="22"/>
          <w:szCs w:val="22"/>
        </w:rPr>
      </w:pPr>
    </w:p>
    <w:p w14:paraId="46939FC2" w14:textId="77777777" w:rsidR="003C7B93" w:rsidRPr="00960CDB" w:rsidRDefault="003C7B93" w:rsidP="0029637C">
      <w:pPr>
        <w:jc w:val="both"/>
        <w:rPr>
          <w:rFonts w:ascii="Century Schoolbook" w:hAnsi="Century Schoolbook"/>
          <w:sz w:val="21"/>
          <w:szCs w:val="21"/>
        </w:rPr>
      </w:pPr>
    </w:p>
    <w:p w14:paraId="737CE732" w14:textId="77777777" w:rsidR="00896E59" w:rsidRPr="00960CDB" w:rsidRDefault="00896E59" w:rsidP="00896E59">
      <w:pPr>
        <w:jc w:val="center"/>
        <w:rPr>
          <w:rFonts w:ascii="Century Schoolbook" w:hAnsi="Century Schoolbook" w:cs="Times New Roman"/>
          <w:sz w:val="21"/>
          <w:szCs w:val="21"/>
        </w:rPr>
      </w:pPr>
      <w:r w:rsidRPr="00960CDB">
        <w:rPr>
          <w:rFonts w:ascii="Century Schoolbook" w:hAnsi="Century Schoolbook" w:cs="Times New Roman"/>
          <w:i/>
          <w:sz w:val="21"/>
          <w:szCs w:val="21"/>
        </w:rPr>
        <w:t>For additional information, contact Yakama Nation Executive Secretary Gerald Lewis at (509) 865-5121.</w:t>
      </w:r>
    </w:p>
    <w:p w14:paraId="3AA09CD9" w14:textId="77777777" w:rsidR="003C7B93" w:rsidRPr="006B18D3" w:rsidRDefault="003C7B93" w:rsidP="0029637C">
      <w:pPr>
        <w:jc w:val="both"/>
        <w:rPr>
          <w:rFonts w:ascii="Century Schoolbook" w:hAnsi="Century Schoolbook"/>
          <w:sz w:val="22"/>
          <w:szCs w:val="22"/>
        </w:rPr>
      </w:pPr>
    </w:p>
    <w:p w14:paraId="509E282F" w14:textId="5D88F588" w:rsidR="0058540F" w:rsidRPr="006B18D3" w:rsidRDefault="0058540F" w:rsidP="0029637C">
      <w:pPr>
        <w:jc w:val="both"/>
        <w:rPr>
          <w:rFonts w:ascii="Century Schoolbook" w:hAnsi="Century Schoolbook"/>
          <w:sz w:val="22"/>
          <w:szCs w:val="22"/>
        </w:rPr>
      </w:pPr>
    </w:p>
    <w:sectPr w:rsidR="0058540F" w:rsidRPr="006B18D3" w:rsidSect="00A30B9B">
      <w:headerReference w:type="default" r:id="rId8"/>
      <w:footerReference w:type="default" r:id="rId9"/>
      <w:headerReference w:type="first" r:id="rId10"/>
      <w:footerReference w:type="first" r:id="rId11"/>
      <w:pgSz w:w="12240" w:h="15840" w:code="1"/>
      <w:pgMar w:top="1152" w:right="864" w:bottom="1152"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86EB" w14:textId="77777777" w:rsidR="008D6FE8" w:rsidRDefault="008D6FE8">
      <w:r>
        <w:separator/>
      </w:r>
    </w:p>
  </w:endnote>
  <w:endnote w:type="continuationSeparator" w:id="0">
    <w:p w14:paraId="236B02CC" w14:textId="77777777" w:rsidR="008D6FE8" w:rsidRDefault="008D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3A49" w14:textId="5E232356" w:rsidR="00FB0885" w:rsidRPr="00C32C61" w:rsidRDefault="00C32C61" w:rsidP="00C32C61">
    <w:pPr>
      <w:jc w:val="center"/>
      <w:rPr>
        <w:rFonts w:ascii="Century Schoolbook" w:hAnsi="Century Schoolbook" w:cs="Times New Roman"/>
        <w:iCs/>
        <w:sz w:val="18"/>
        <w:szCs w:val="18"/>
      </w:rPr>
    </w:pPr>
    <w:r w:rsidRPr="00C32C61">
      <w:rPr>
        <w:rFonts w:ascii="Century Schoolbook" w:hAnsi="Century Schoolbook" w:cs="Times New Roman"/>
        <w:iCs/>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759B" w14:textId="4807610E" w:rsidR="00FB0885" w:rsidRPr="00C04C91" w:rsidRDefault="00C32C61" w:rsidP="00E749DF">
    <w:pPr>
      <w:jc w:val="center"/>
      <w:rPr>
        <w:rFonts w:ascii="Century Schoolbook" w:hAnsi="Century Schoolbook" w:cs="Times New Roman"/>
        <w:sz w:val="18"/>
        <w:szCs w:val="18"/>
      </w:rPr>
    </w:pPr>
    <w:r>
      <w:rPr>
        <w:rFonts w:ascii="Century Schoolbook" w:hAnsi="Century Schoolbook" w:cs="Times New Roman"/>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A84A" w14:textId="77777777" w:rsidR="008D6FE8" w:rsidRDefault="008D6FE8">
      <w:r>
        <w:separator/>
      </w:r>
    </w:p>
  </w:footnote>
  <w:footnote w:type="continuationSeparator" w:id="0">
    <w:p w14:paraId="4A44DDF7" w14:textId="77777777" w:rsidR="008D6FE8" w:rsidRDefault="008D6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4A24" w14:textId="625612E6" w:rsidR="00FB0885" w:rsidRPr="004C4550" w:rsidRDefault="00FB0885" w:rsidP="00525BEB">
    <w:pPr>
      <w:pStyle w:val="Footer"/>
      <w:rPr>
        <w:bCs/>
        <w:smallCaps/>
        <w:color w:val="000080"/>
        <w:sz w:val="18"/>
        <w:szCs w:val="18"/>
      </w:rPr>
    </w:pPr>
    <w:r w:rsidRPr="004C4550">
      <w:rPr>
        <w:bCs/>
        <w:smallCaps/>
        <w:color w:val="0000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43AC" w14:textId="4F05581A" w:rsidR="00446AB5" w:rsidRPr="00C04C91" w:rsidRDefault="00446AB5" w:rsidP="00446AB5">
    <w:pPr>
      <w:framePr w:w="3841" w:h="289" w:hSpace="180" w:wrap="around" w:vAnchor="page" w:hAnchor="page" w:x="2462" w:y="1009"/>
      <w:rPr>
        <w:rFonts w:ascii="Century Schoolbook" w:hAnsi="Century Schoolbook"/>
        <w:color w:val="000080"/>
        <w:sz w:val="22"/>
        <w:szCs w:val="21"/>
      </w:rPr>
    </w:pPr>
    <w:r w:rsidRPr="00C04C91">
      <w:rPr>
        <w:rFonts w:ascii="Century Schoolbook" w:hAnsi="Century Schoolbook"/>
        <w:color w:val="000080"/>
        <w:sz w:val="22"/>
        <w:szCs w:val="21"/>
      </w:rPr>
      <w:t>Confederated Tribes and Bands</w:t>
    </w:r>
  </w:p>
  <w:p w14:paraId="05CE135A" w14:textId="77777777" w:rsidR="00446AB5" w:rsidRPr="00C04C91" w:rsidRDefault="00446AB5" w:rsidP="00854461">
    <w:pPr>
      <w:framePr w:w="8253" w:h="289" w:hSpace="180" w:wrap="around" w:vAnchor="page" w:hAnchor="page" w:x="2461" w:y="1297"/>
      <w:pBdr>
        <w:bottom w:val="single" w:sz="12" w:space="1" w:color="FFFF00"/>
      </w:pBdr>
      <w:rPr>
        <w:rFonts w:ascii="Century Schoolbook" w:hAnsi="Century Schoolbook"/>
        <w:sz w:val="22"/>
        <w:szCs w:val="21"/>
      </w:rPr>
    </w:pPr>
    <w:r w:rsidRPr="00C04C91">
      <w:rPr>
        <w:rFonts w:ascii="Century Schoolbook" w:hAnsi="Century Schoolbook"/>
        <w:color w:val="000080"/>
        <w:sz w:val="22"/>
        <w:szCs w:val="21"/>
      </w:rPr>
      <w:t>of the Yakama Nation</w:t>
    </w:r>
  </w:p>
  <w:p w14:paraId="4DC90C88" w14:textId="77777777" w:rsidR="00854461" w:rsidRPr="00C04C91" w:rsidRDefault="00854461" w:rsidP="00854461">
    <w:pPr>
      <w:framePr w:w="2305" w:h="577" w:hSpace="180" w:wrap="around" w:vAnchor="page" w:hAnchor="page" w:x="8448" w:y="1054"/>
      <w:rPr>
        <w:rFonts w:ascii="Century Schoolbook" w:hAnsi="Century Schoolbook"/>
        <w:color w:val="000080"/>
        <w:sz w:val="22"/>
        <w:szCs w:val="21"/>
      </w:rPr>
    </w:pPr>
    <w:r w:rsidRPr="00C04C91">
      <w:rPr>
        <w:rFonts w:ascii="Century Schoolbook" w:hAnsi="Century Schoolbook"/>
        <w:color w:val="000080"/>
        <w:sz w:val="22"/>
        <w:szCs w:val="21"/>
      </w:rPr>
      <w:t>Established by the</w:t>
    </w:r>
  </w:p>
  <w:p w14:paraId="34F29706" w14:textId="77777777" w:rsidR="00854461" w:rsidRPr="00C04C91" w:rsidRDefault="00854461" w:rsidP="00854461">
    <w:pPr>
      <w:framePr w:w="2305" w:h="577" w:hSpace="180" w:wrap="around" w:vAnchor="page" w:hAnchor="page" w:x="8448" w:y="1054"/>
      <w:rPr>
        <w:rFonts w:ascii="Century Schoolbook" w:hAnsi="Century Schoolbook"/>
        <w:sz w:val="22"/>
        <w:szCs w:val="21"/>
      </w:rPr>
    </w:pPr>
    <w:r w:rsidRPr="00C04C91">
      <w:rPr>
        <w:rFonts w:ascii="Century Schoolbook" w:hAnsi="Century Schoolbook"/>
        <w:color w:val="000080"/>
        <w:sz w:val="22"/>
        <w:szCs w:val="21"/>
      </w:rPr>
      <w:t>Treaty of June 9, 1855</w:t>
    </w:r>
  </w:p>
  <w:p w14:paraId="59987DF2" w14:textId="77777777" w:rsidR="00FB0885" w:rsidRPr="00C04C91" w:rsidRDefault="004C4550" w:rsidP="00854461">
    <w:pPr>
      <w:pStyle w:val="Header"/>
      <w:rPr>
        <w:rFonts w:ascii="Century Schoolbook" w:hAnsi="Century Schoolbook"/>
        <w:sz w:val="22"/>
        <w:szCs w:val="21"/>
      </w:rPr>
    </w:pPr>
    <w:r w:rsidRPr="00C04C91">
      <w:rPr>
        <w:rFonts w:ascii="Century Schoolbook" w:hAnsi="Century Schoolbook"/>
        <w:noProof/>
        <w:sz w:val="22"/>
        <w:szCs w:val="21"/>
      </w:rPr>
      <w:drawing>
        <wp:anchor distT="0" distB="0" distL="114300" distR="114300" simplePos="0" relativeHeight="251659264" behindDoc="1" locked="0" layoutInCell="0" allowOverlap="1" wp14:anchorId="570F1964" wp14:editId="74F8A0CF">
          <wp:simplePos x="0" y="0"/>
          <wp:positionH relativeFrom="page">
            <wp:posOffset>481263</wp:posOffset>
          </wp:positionH>
          <wp:positionV relativeFrom="page">
            <wp:posOffset>365760</wp:posOffset>
          </wp:positionV>
          <wp:extent cx="1000125" cy="1276350"/>
          <wp:effectExtent l="0" t="0" r="317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4000"/>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pic:spPr>
              </pic:pic>
            </a:graphicData>
          </a:graphic>
          <wp14:sizeRelH relativeFrom="page">
            <wp14:pctWidth>0</wp14:pctWidth>
          </wp14:sizeRelH>
          <wp14:sizeRelV relativeFrom="page">
            <wp14:pctHeight>0</wp14:pctHeight>
          </wp14:sizeRelV>
        </wp:anchor>
      </w:drawing>
    </w:r>
  </w:p>
  <w:p w14:paraId="4A2492AB" w14:textId="77777777" w:rsidR="00FB0885" w:rsidRPr="00C04C91" w:rsidRDefault="00FB0885">
    <w:pPr>
      <w:pStyle w:val="Header"/>
      <w:rPr>
        <w:rFonts w:ascii="Century Schoolbook" w:hAnsi="Century Schoolbook"/>
        <w:sz w:val="22"/>
        <w:szCs w:val="21"/>
      </w:rPr>
    </w:pPr>
  </w:p>
  <w:p w14:paraId="781B7738" w14:textId="77777777" w:rsidR="004C4550" w:rsidRPr="00C04C91" w:rsidRDefault="004C4550">
    <w:pPr>
      <w:pStyle w:val="Header"/>
      <w:rPr>
        <w:rFonts w:ascii="Century Schoolbook" w:hAnsi="Century Schoolbook"/>
        <w:sz w:val="22"/>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7648"/>
    <w:multiLevelType w:val="hybridMultilevel"/>
    <w:tmpl w:val="F03E31D4"/>
    <w:lvl w:ilvl="0" w:tplc="D4F43650">
      <w:start w:val="2013"/>
      <w:numFmt w:val="bullet"/>
      <w:lvlText w:val="-"/>
      <w:lvlJc w:val="left"/>
      <w:pPr>
        <w:ind w:left="720" w:hanging="360"/>
      </w:pPr>
      <w:rPr>
        <w:rFonts w:ascii="Century Schoolbook" w:eastAsiaTheme="minorEastAsia" w:hAnsi="Century Schoolbook"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55660C"/>
    <w:multiLevelType w:val="hybridMultilevel"/>
    <w:tmpl w:val="68DE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A406F"/>
    <w:multiLevelType w:val="hybridMultilevel"/>
    <w:tmpl w:val="3B7ED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5587665">
    <w:abstractNumId w:val="0"/>
  </w:num>
  <w:num w:numId="2" w16cid:durableId="1462528070">
    <w:abstractNumId w:val="2"/>
  </w:num>
  <w:num w:numId="3" w16cid:durableId="84765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CF"/>
    <w:rsid w:val="00004E0F"/>
    <w:rsid w:val="000403B0"/>
    <w:rsid w:val="0004519A"/>
    <w:rsid w:val="00045901"/>
    <w:rsid w:val="00076029"/>
    <w:rsid w:val="00076E67"/>
    <w:rsid w:val="00077B10"/>
    <w:rsid w:val="0008417F"/>
    <w:rsid w:val="00094337"/>
    <w:rsid w:val="000952E6"/>
    <w:rsid w:val="000A05BD"/>
    <w:rsid w:val="000C3303"/>
    <w:rsid w:val="000D6AB7"/>
    <w:rsid w:val="00124B2F"/>
    <w:rsid w:val="00134657"/>
    <w:rsid w:val="00163CD4"/>
    <w:rsid w:val="00163D69"/>
    <w:rsid w:val="00171B24"/>
    <w:rsid w:val="00173EAA"/>
    <w:rsid w:val="001750D5"/>
    <w:rsid w:val="001754AF"/>
    <w:rsid w:val="001814D4"/>
    <w:rsid w:val="001C2D6F"/>
    <w:rsid w:val="00202C7E"/>
    <w:rsid w:val="002039CA"/>
    <w:rsid w:val="002154E3"/>
    <w:rsid w:val="00222131"/>
    <w:rsid w:val="002243A5"/>
    <w:rsid w:val="0023734A"/>
    <w:rsid w:val="00245A55"/>
    <w:rsid w:val="002608ED"/>
    <w:rsid w:val="002644D5"/>
    <w:rsid w:val="00293D9A"/>
    <w:rsid w:val="0029637C"/>
    <w:rsid w:val="002A17C2"/>
    <w:rsid w:val="002A1859"/>
    <w:rsid w:val="002C28CF"/>
    <w:rsid w:val="002C2CFD"/>
    <w:rsid w:val="002C3924"/>
    <w:rsid w:val="002D4158"/>
    <w:rsid w:val="002F4B09"/>
    <w:rsid w:val="00302136"/>
    <w:rsid w:val="00325C87"/>
    <w:rsid w:val="00335172"/>
    <w:rsid w:val="00345A5B"/>
    <w:rsid w:val="003502A5"/>
    <w:rsid w:val="00350C2D"/>
    <w:rsid w:val="003544C1"/>
    <w:rsid w:val="0037422D"/>
    <w:rsid w:val="00392E88"/>
    <w:rsid w:val="00394EA9"/>
    <w:rsid w:val="003C7B93"/>
    <w:rsid w:val="003D5BBF"/>
    <w:rsid w:val="00404F83"/>
    <w:rsid w:val="004163C7"/>
    <w:rsid w:val="00430C1E"/>
    <w:rsid w:val="00437ACE"/>
    <w:rsid w:val="004416E5"/>
    <w:rsid w:val="00445C88"/>
    <w:rsid w:val="00446AB5"/>
    <w:rsid w:val="00452848"/>
    <w:rsid w:val="004818F8"/>
    <w:rsid w:val="00482585"/>
    <w:rsid w:val="0048397C"/>
    <w:rsid w:val="004A5108"/>
    <w:rsid w:val="004B038E"/>
    <w:rsid w:val="004B3C54"/>
    <w:rsid w:val="004B48A9"/>
    <w:rsid w:val="004C3E2A"/>
    <w:rsid w:val="004C4550"/>
    <w:rsid w:val="004C7FC0"/>
    <w:rsid w:val="004D45CB"/>
    <w:rsid w:val="004D6778"/>
    <w:rsid w:val="004D6D16"/>
    <w:rsid w:val="004F31ED"/>
    <w:rsid w:val="005031C5"/>
    <w:rsid w:val="0051174D"/>
    <w:rsid w:val="0052511E"/>
    <w:rsid w:val="00525BEB"/>
    <w:rsid w:val="00532694"/>
    <w:rsid w:val="00534593"/>
    <w:rsid w:val="0055622B"/>
    <w:rsid w:val="005613B4"/>
    <w:rsid w:val="00562733"/>
    <w:rsid w:val="00563257"/>
    <w:rsid w:val="0058540F"/>
    <w:rsid w:val="00585E20"/>
    <w:rsid w:val="00591251"/>
    <w:rsid w:val="005A3AF4"/>
    <w:rsid w:val="005D3818"/>
    <w:rsid w:val="00605031"/>
    <w:rsid w:val="00614ADC"/>
    <w:rsid w:val="00633844"/>
    <w:rsid w:val="006A4E4D"/>
    <w:rsid w:val="006B18D3"/>
    <w:rsid w:val="007131F1"/>
    <w:rsid w:val="00714BFE"/>
    <w:rsid w:val="00776FDE"/>
    <w:rsid w:val="00792A89"/>
    <w:rsid w:val="00797754"/>
    <w:rsid w:val="007A2CFF"/>
    <w:rsid w:val="007C3531"/>
    <w:rsid w:val="007D109C"/>
    <w:rsid w:val="007D65BD"/>
    <w:rsid w:val="007E269A"/>
    <w:rsid w:val="007E319E"/>
    <w:rsid w:val="007E417C"/>
    <w:rsid w:val="0080725A"/>
    <w:rsid w:val="00831056"/>
    <w:rsid w:val="00836FDE"/>
    <w:rsid w:val="00842532"/>
    <w:rsid w:val="00854461"/>
    <w:rsid w:val="00896E59"/>
    <w:rsid w:val="008A43FA"/>
    <w:rsid w:val="008C049D"/>
    <w:rsid w:val="008D6FE8"/>
    <w:rsid w:val="009218E1"/>
    <w:rsid w:val="00927A3A"/>
    <w:rsid w:val="0093291B"/>
    <w:rsid w:val="009402D9"/>
    <w:rsid w:val="00955693"/>
    <w:rsid w:val="00960447"/>
    <w:rsid w:val="00960CDB"/>
    <w:rsid w:val="00966140"/>
    <w:rsid w:val="00966ADE"/>
    <w:rsid w:val="00977BCB"/>
    <w:rsid w:val="009932E7"/>
    <w:rsid w:val="009B1298"/>
    <w:rsid w:val="009C4C3E"/>
    <w:rsid w:val="009C6ECB"/>
    <w:rsid w:val="009D7107"/>
    <w:rsid w:val="00A30B9B"/>
    <w:rsid w:val="00A5186C"/>
    <w:rsid w:val="00A75C86"/>
    <w:rsid w:val="00A84EE1"/>
    <w:rsid w:val="00AB060A"/>
    <w:rsid w:val="00AF5237"/>
    <w:rsid w:val="00B165D3"/>
    <w:rsid w:val="00B2003F"/>
    <w:rsid w:val="00B34541"/>
    <w:rsid w:val="00B44826"/>
    <w:rsid w:val="00B47F6C"/>
    <w:rsid w:val="00B6340D"/>
    <w:rsid w:val="00B6363F"/>
    <w:rsid w:val="00B72DAD"/>
    <w:rsid w:val="00BA3ACB"/>
    <w:rsid w:val="00BE265B"/>
    <w:rsid w:val="00BF160D"/>
    <w:rsid w:val="00C00A11"/>
    <w:rsid w:val="00C04C91"/>
    <w:rsid w:val="00C10342"/>
    <w:rsid w:val="00C32C61"/>
    <w:rsid w:val="00C45EEE"/>
    <w:rsid w:val="00C665B2"/>
    <w:rsid w:val="00C73811"/>
    <w:rsid w:val="00CA2D6E"/>
    <w:rsid w:val="00CC27CD"/>
    <w:rsid w:val="00CC31C1"/>
    <w:rsid w:val="00CC6FF0"/>
    <w:rsid w:val="00CD2B51"/>
    <w:rsid w:val="00CE7ADA"/>
    <w:rsid w:val="00D12AED"/>
    <w:rsid w:val="00D13BA6"/>
    <w:rsid w:val="00D17C8D"/>
    <w:rsid w:val="00D22245"/>
    <w:rsid w:val="00D26370"/>
    <w:rsid w:val="00D31BFA"/>
    <w:rsid w:val="00D50FCB"/>
    <w:rsid w:val="00D52EE5"/>
    <w:rsid w:val="00D62AA1"/>
    <w:rsid w:val="00D71DC1"/>
    <w:rsid w:val="00DB4D5A"/>
    <w:rsid w:val="00DB7978"/>
    <w:rsid w:val="00DF455A"/>
    <w:rsid w:val="00E01203"/>
    <w:rsid w:val="00E25E5E"/>
    <w:rsid w:val="00E63AEE"/>
    <w:rsid w:val="00E675C7"/>
    <w:rsid w:val="00E71123"/>
    <w:rsid w:val="00E7216D"/>
    <w:rsid w:val="00E749DF"/>
    <w:rsid w:val="00E755AB"/>
    <w:rsid w:val="00E84007"/>
    <w:rsid w:val="00EA72E7"/>
    <w:rsid w:val="00EB036B"/>
    <w:rsid w:val="00ED116B"/>
    <w:rsid w:val="00ED225E"/>
    <w:rsid w:val="00F11524"/>
    <w:rsid w:val="00F14D10"/>
    <w:rsid w:val="00F331E5"/>
    <w:rsid w:val="00F54F2D"/>
    <w:rsid w:val="00F7771A"/>
    <w:rsid w:val="00F90399"/>
    <w:rsid w:val="00FB0885"/>
    <w:rsid w:val="00FB24D6"/>
    <w:rsid w:val="00FD3372"/>
    <w:rsid w:val="00FF20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C7673E"/>
  <w15:docId w15:val="{6A199BC3-A94D-7E43-A084-8D0E9D2C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Theme="majorEastAsia" w:hAnsi="Perpetua" w:cstheme="minorBidi"/>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8CF"/>
    <w:pPr>
      <w:spacing w:after="0" w:line="240" w:lineRule="auto"/>
    </w:pPr>
    <w:rPr>
      <w:rFonts w:asciiTheme="minorHAnsi" w:eastAsiaTheme="minorEastAsia" w:hAnsiTheme="minorHAnsi"/>
      <w:sz w:val="24"/>
      <w:szCs w:val="24"/>
      <w:lang w:eastAsia="zh-CN"/>
    </w:rPr>
  </w:style>
  <w:style w:type="paragraph" w:styleId="Heading1">
    <w:name w:val="heading 1"/>
    <w:basedOn w:val="Normal"/>
    <w:next w:val="Normal"/>
    <w:link w:val="Heading1Char"/>
    <w:uiPriority w:val="9"/>
    <w:qFormat/>
    <w:rsid w:val="00B47F6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47F6C"/>
    <w:pPr>
      <w:pBdr>
        <w:bottom w:val="single" w:sz="4" w:space="1" w:color="622423" w:themeColor="accent2" w:themeShade="7F"/>
      </w:pBdr>
      <w:spacing w:before="400"/>
      <w:jc w:val="center"/>
      <w:outlineLvl w:val="1"/>
    </w:pPr>
    <w:rPr>
      <w:caps/>
      <w:color w:val="632423" w:themeColor="accent2" w:themeShade="80"/>
      <w:spacing w:val="15"/>
    </w:rPr>
  </w:style>
  <w:style w:type="paragraph" w:styleId="Heading3">
    <w:name w:val="heading 3"/>
    <w:basedOn w:val="Normal"/>
    <w:next w:val="Normal"/>
    <w:link w:val="Heading3Char"/>
    <w:uiPriority w:val="9"/>
    <w:semiHidden/>
    <w:unhideWhenUsed/>
    <w:qFormat/>
    <w:rsid w:val="00B47F6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Heading4">
    <w:name w:val="heading 4"/>
    <w:basedOn w:val="Normal"/>
    <w:next w:val="Normal"/>
    <w:link w:val="Heading4Char"/>
    <w:uiPriority w:val="9"/>
    <w:semiHidden/>
    <w:unhideWhenUsed/>
    <w:qFormat/>
    <w:rsid w:val="00B47F6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47F6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47F6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47F6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47F6C"/>
    <w:pPr>
      <w:spacing w:after="120"/>
      <w:jc w:val="center"/>
      <w:outlineLvl w:val="7"/>
    </w:pPr>
    <w:rPr>
      <w:caps/>
      <w:spacing w:val="10"/>
    </w:rPr>
  </w:style>
  <w:style w:type="paragraph" w:styleId="Heading9">
    <w:name w:val="heading 9"/>
    <w:basedOn w:val="Normal"/>
    <w:next w:val="Normal"/>
    <w:link w:val="Heading9Char"/>
    <w:uiPriority w:val="9"/>
    <w:semiHidden/>
    <w:unhideWhenUsed/>
    <w:qFormat/>
    <w:rsid w:val="00B47F6C"/>
    <w:pPr>
      <w:spacing w:after="120"/>
      <w:jc w:val="center"/>
      <w:outlineLvl w:val="8"/>
    </w:pPr>
    <w:rPr>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69A"/>
    <w:pPr>
      <w:tabs>
        <w:tab w:val="center" w:pos="4320"/>
        <w:tab w:val="right" w:pos="8640"/>
      </w:tabs>
    </w:pPr>
  </w:style>
  <w:style w:type="character" w:customStyle="1" w:styleId="HeaderChar">
    <w:name w:val="Header Char"/>
    <w:basedOn w:val="DefaultParagraphFont"/>
    <w:link w:val="Header"/>
    <w:rsid w:val="007E269A"/>
    <w:rPr>
      <w:rFonts w:ascii="Times New Roman" w:eastAsia="Times New Roman" w:hAnsi="Times New Roman" w:cs="Times New Roman"/>
      <w:szCs w:val="20"/>
    </w:rPr>
  </w:style>
  <w:style w:type="paragraph" w:styleId="Footer">
    <w:name w:val="footer"/>
    <w:basedOn w:val="Normal"/>
    <w:link w:val="FooterChar"/>
    <w:rsid w:val="007E269A"/>
    <w:pPr>
      <w:tabs>
        <w:tab w:val="center" w:pos="4320"/>
        <w:tab w:val="right" w:pos="8640"/>
      </w:tabs>
    </w:pPr>
  </w:style>
  <w:style w:type="character" w:customStyle="1" w:styleId="FooterChar">
    <w:name w:val="Footer Char"/>
    <w:basedOn w:val="DefaultParagraphFont"/>
    <w:link w:val="Footer"/>
    <w:rsid w:val="007E269A"/>
    <w:rPr>
      <w:rFonts w:ascii="Times New Roman" w:eastAsia="Times New Roman" w:hAnsi="Times New Roman" w:cs="Times New Roman"/>
      <w:szCs w:val="20"/>
    </w:rPr>
  </w:style>
  <w:style w:type="paragraph" w:styleId="NoSpacing">
    <w:name w:val="No Spacing"/>
    <w:basedOn w:val="Normal"/>
    <w:link w:val="NoSpacingChar"/>
    <w:uiPriority w:val="1"/>
    <w:qFormat/>
    <w:rsid w:val="00B47F6C"/>
  </w:style>
  <w:style w:type="paragraph" w:styleId="BalloonText">
    <w:name w:val="Balloon Text"/>
    <w:basedOn w:val="Normal"/>
    <w:link w:val="BalloonTextChar"/>
    <w:uiPriority w:val="99"/>
    <w:semiHidden/>
    <w:unhideWhenUsed/>
    <w:rsid w:val="00D71D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DC1"/>
    <w:rPr>
      <w:rFonts w:ascii="Lucida Grande" w:eastAsia="Times New Roman" w:hAnsi="Lucida Grande" w:cs="Lucida Grande"/>
      <w:sz w:val="18"/>
      <w:szCs w:val="18"/>
    </w:rPr>
  </w:style>
  <w:style w:type="paragraph" w:styleId="FootnoteText">
    <w:name w:val="footnote text"/>
    <w:basedOn w:val="Normal"/>
    <w:link w:val="FootnoteTextChar"/>
    <w:autoRedefine/>
    <w:uiPriority w:val="99"/>
    <w:unhideWhenUsed/>
    <w:rsid w:val="00D52EE5"/>
    <w:pPr>
      <w:spacing w:after="20" w:line="276" w:lineRule="auto"/>
    </w:pPr>
    <w:rPr>
      <w:sz w:val="20"/>
    </w:rPr>
  </w:style>
  <w:style w:type="character" w:customStyle="1" w:styleId="FootnoteTextChar">
    <w:name w:val="Footnote Text Char"/>
    <w:basedOn w:val="DefaultParagraphFont"/>
    <w:link w:val="FootnoteText"/>
    <w:uiPriority w:val="99"/>
    <w:rsid w:val="00D52EE5"/>
    <w:rPr>
      <w:rFonts w:eastAsiaTheme="minorEastAsia"/>
      <w:szCs w:val="24"/>
    </w:rPr>
  </w:style>
  <w:style w:type="character" w:styleId="FootnoteReference">
    <w:name w:val="footnote reference"/>
    <w:basedOn w:val="DefaultParagraphFont"/>
    <w:uiPriority w:val="99"/>
    <w:unhideWhenUsed/>
    <w:rsid w:val="0004519A"/>
    <w:rPr>
      <w:vertAlign w:val="superscript"/>
    </w:rPr>
  </w:style>
  <w:style w:type="character" w:styleId="Hyperlink">
    <w:name w:val="Hyperlink"/>
    <w:basedOn w:val="DefaultParagraphFont"/>
    <w:uiPriority w:val="99"/>
    <w:unhideWhenUsed/>
    <w:rsid w:val="004C7FC0"/>
    <w:rPr>
      <w:color w:val="0000FF" w:themeColor="hyperlink"/>
      <w:u w:val="single"/>
    </w:rPr>
  </w:style>
  <w:style w:type="character" w:customStyle="1" w:styleId="Heading1Char">
    <w:name w:val="Heading 1 Char"/>
    <w:basedOn w:val="DefaultParagraphFont"/>
    <w:link w:val="Heading1"/>
    <w:uiPriority w:val="9"/>
    <w:rsid w:val="00B47F6C"/>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B47F6C"/>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47F6C"/>
    <w:rPr>
      <w:caps/>
      <w:color w:val="622423" w:themeColor="accent2" w:themeShade="7F"/>
      <w:sz w:val="24"/>
      <w:szCs w:val="24"/>
    </w:rPr>
  </w:style>
  <w:style w:type="character" w:customStyle="1" w:styleId="Heading4Char">
    <w:name w:val="Heading 4 Char"/>
    <w:basedOn w:val="DefaultParagraphFont"/>
    <w:link w:val="Heading4"/>
    <w:uiPriority w:val="9"/>
    <w:semiHidden/>
    <w:rsid w:val="00B47F6C"/>
    <w:rPr>
      <w:caps/>
      <w:color w:val="622423" w:themeColor="accent2" w:themeShade="7F"/>
      <w:spacing w:val="10"/>
    </w:rPr>
  </w:style>
  <w:style w:type="character" w:customStyle="1" w:styleId="Heading5Char">
    <w:name w:val="Heading 5 Char"/>
    <w:basedOn w:val="DefaultParagraphFont"/>
    <w:link w:val="Heading5"/>
    <w:uiPriority w:val="9"/>
    <w:semiHidden/>
    <w:rsid w:val="00B47F6C"/>
    <w:rPr>
      <w:caps/>
      <w:color w:val="622423" w:themeColor="accent2" w:themeShade="7F"/>
      <w:spacing w:val="10"/>
    </w:rPr>
  </w:style>
  <w:style w:type="character" w:customStyle="1" w:styleId="Heading6Char">
    <w:name w:val="Heading 6 Char"/>
    <w:basedOn w:val="DefaultParagraphFont"/>
    <w:link w:val="Heading6"/>
    <w:uiPriority w:val="9"/>
    <w:semiHidden/>
    <w:rsid w:val="00B47F6C"/>
    <w:rPr>
      <w:caps/>
      <w:color w:val="943634" w:themeColor="accent2" w:themeShade="BF"/>
      <w:spacing w:val="10"/>
    </w:rPr>
  </w:style>
  <w:style w:type="character" w:customStyle="1" w:styleId="Heading7Char">
    <w:name w:val="Heading 7 Char"/>
    <w:basedOn w:val="DefaultParagraphFont"/>
    <w:link w:val="Heading7"/>
    <w:uiPriority w:val="9"/>
    <w:semiHidden/>
    <w:rsid w:val="00B47F6C"/>
    <w:rPr>
      <w:i/>
      <w:iCs/>
      <w:caps/>
      <w:color w:val="943634" w:themeColor="accent2" w:themeShade="BF"/>
      <w:spacing w:val="10"/>
    </w:rPr>
  </w:style>
  <w:style w:type="character" w:customStyle="1" w:styleId="Heading8Char">
    <w:name w:val="Heading 8 Char"/>
    <w:basedOn w:val="DefaultParagraphFont"/>
    <w:link w:val="Heading8"/>
    <w:uiPriority w:val="9"/>
    <w:semiHidden/>
    <w:rsid w:val="00B47F6C"/>
    <w:rPr>
      <w:caps/>
      <w:spacing w:val="10"/>
      <w:sz w:val="20"/>
      <w:szCs w:val="20"/>
    </w:rPr>
  </w:style>
  <w:style w:type="character" w:customStyle="1" w:styleId="Heading9Char">
    <w:name w:val="Heading 9 Char"/>
    <w:basedOn w:val="DefaultParagraphFont"/>
    <w:link w:val="Heading9"/>
    <w:uiPriority w:val="9"/>
    <w:semiHidden/>
    <w:rsid w:val="00B47F6C"/>
    <w:rPr>
      <w:i/>
      <w:iCs/>
      <w:caps/>
      <w:spacing w:val="10"/>
      <w:sz w:val="20"/>
      <w:szCs w:val="20"/>
    </w:rPr>
  </w:style>
  <w:style w:type="paragraph" w:styleId="Caption">
    <w:name w:val="caption"/>
    <w:basedOn w:val="Normal"/>
    <w:next w:val="Normal"/>
    <w:uiPriority w:val="35"/>
    <w:semiHidden/>
    <w:unhideWhenUsed/>
    <w:qFormat/>
    <w:rsid w:val="00B47F6C"/>
    <w:rPr>
      <w:caps/>
      <w:spacing w:val="10"/>
      <w:sz w:val="18"/>
      <w:szCs w:val="18"/>
    </w:rPr>
  </w:style>
  <w:style w:type="paragraph" w:styleId="Title">
    <w:name w:val="Title"/>
    <w:basedOn w:val="Normal"/>
    <w:next w:val="Normal"/>
    <w:link w:val="TitleChar"/>
    <w:uiPriority w:val="10"/>
    <w:qFormat/>
    <w:rsid w:val="00B47F6C"/>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47F6C"/>
    <w:rPr>
      <w:caps/>
      <w:color w:val="632423" w:themeColor="accent2" w:themeShade="80"/>
      <w:spacing w:val="50"/>
      <w:sz w:val="44"/>
      <w:szCs w:val="44"/>
    </w:rPr>
  </w:style>
  <w:style w:type="paragraph" w:styleId="Subtitle">
    <w:name w:val="Subtitle"/>
    <w:basedOn w:val="Normal"/>
    <w:next w:val="Normal"/>
    <w:link w:val="SubtitleChar"/>
    <w:uiPriority w:val="11"/>
    <w:qFormat/>
    <w:rsid w:val="00B47F6C"/>
    <w:pPr>
      <w:spacing w:after="560"/>
      <w:jc w:val="center"/>
    </w:pPr>
    <w:rPr>
      <w:caps/>
      <w:spacing w:val="20"/>
      <w:sz w:val="18"/>
      <w:szCs w:val="18"/>
    </w:rPr>
  </w:style>
  <w:style w:type="character" w:customStyle="1" w:styleId="SubtitleChar">
    <w:name w:val="Subtitle Char"/>
    <w:basedOn w:val="DefaultParagraphFont"/>
    <w:link w:val="Subtitle"/>
    <w:uiPriority w:val="11"/>
    <w:rsid w:val="00B47F6C"/>
    <w:rPr>
      <w:caps/>
      <w:spacing w:val="20"/>
      <w:sz w:val="18"/>
      <w:szCs w:val="18"/>
    </w:rPr>
  </w:style>
  <w:style w:type="character" w:styleId="Strong">
    <w:name w:val="Strong"/>
    <w:uiPriority w:val="22"/>
    <w:qFormat/>
    <w:rsid w:val="00B47F6C"/>
    <w:rPr>
      <w:b/>
      <w:bCs/>
      <w:color w:val="943634" w:themeColor="accent2" w:themeShade="BF"/>
      <w:spacing w:val="5"/>
    </w:rPr>
  </w:style>
  <w:style w:type="character" w:styleId="Emphasis">
    <w:name w:val="Emphasis"/>
    <w:uiPriority w:val="20"/>
    <w:qFormat/>
    <w:rsid w:val="00B47F6C"/>
    <w:rPr>
      <w:caps/>
      <w:spacing w:val="5"/>
      <w:sz w:val="20"/>
      <w:szCs w:val="20"/>
    </w:rPr>
  </w:style>
  <w:style w:type="character" w:customStyle="1" w:styleId="NoSpacingChar">
    <w:name w:val="No Spacing Char"/>
    <w:basedOn w:val="DefaultParagraphFont"/>
    <w:link w:val="NoSpacing"/>
    <w:uiPriority w:val="1"/>
    <w:rsid w:val="00B47F6C"/>
  </w:style>
  <w:style w:type="paragraph" w:styleId="ListParagraph">
    <w:name w:val="List Paragraph"/>
    <w:basedOn w:val="Normal"/>
    <w:uiPriority w:val="34"/>
    <w:qFormat/>
    <w:rsid w:val="00B47F6C"/>
    <w:pPr>
      <w:ind w:left="720"/>
      <w:contextualSpacing/>
    </w:pPr>
  </w:style>
  <w:style w:type="paragraph" w:styleId="Quote">
    <w:name w:val="Quote"/>
    <w:basedOn w:val="Normal"/>
    <w:next w:val="Normal"/>
    <w:link w:val="QuoteChar"/>
    <w:uiPriority w:val="29"/>
    <w:qFormat/>
    <w:rsid w:val="00B47F6C"/>
    <w:rPr>
      <w:i/>
      <w:iCs/>
    </w:rPr>
  </w:style>
  <w:style w:type="character" w:customStyle="1" w:styleId="QuoteChar">
    <w:name w:val="Quote Char"/>
    <w:basedOn w:val="DefaultParagraphFont"/>
    <w:link w:val="Quote"/>
    <w:uiPriority w:val="29"/>
    <w:rsid w:val="00B47F6C"/>
    <w:rPr>
      <w:i/>
      <w:iCs/>
    </w:rPr>
  </w:style>
  <w:style w:type="paragraph" w:styleId="IntenseQuote">
    <w:name w:val="Intense Quote"/>
    <w:basedOn w:val="Normal"/>
    <w:next w:val="Normal"/>
    <w:link w:val="IntenseQuoteChar"/>
    <w:uiPriority w:val="30"/>
    <w:qFormat/>
    <w:rsid w:val="00B47F6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rPr>
  </w:style>
  <w:style w:type="character" w:customStyle="1" w:styleId="IntenseQuoteChar">
    <w:name w:val="Intense Quote Char"/>
    <w:basedOn w:val="DefaultParagraphFont"/>
    <w:link w:val="IntenseQuote"/>
    <w:uiPriority w:val="30"/>
    <w:rsid w:val="00B47F6C"/>
    <w:rPr>
      <w:caps/>
      <w:color w:val="622423" w:themeColor="accent2" w:themeShade="7F"/>
      <w:spacing w:val="5"/>
      <w:sz w:val="20"/>
      <w:szCs w:val="20"/>
    </w:rPr>
  </w:style>
  <w:style w:type="character" w:styleId="SubtleEmphasis">
    <w:name w:val="Subtle Emphasis"/>
    <w:uiPriority w:val="19"/>
    <w:qFormat/>
    <w:rsid w:val="00B47F6C"/>
    <w:rPr>
      <w:i/>
      <w:iCs/>
    </w:rPr>
  </w:style>
  <w:style w:type="character" w:styleId="IntenseEmphasis">
    <w:name w:val="Intense Emphasis"/>
    <w:uiPriority w:val="21"/>
    <w:qFormat/>
    <w:rsid w:val="00B47F6C"/>
    <w:rPr>
      <w:i/>
      <w:iCs/>
      <w:caps/>
      <w:spacing w:val="10"/>
      <w:sz w:val="20"/>
      <w:szCs w:val="20"/>
    </w:rPr>
  </w:style>
  <w:style w:type="character" w:styleId="SubtleReference">
    <w:name w:val="Subtle Reference"/>
    <w:basedOn w:val="DefaultParagraphFont"/>
    <w:uiPriority w:val="31"/>
    <w:qFormat/>
    <w:rsid w:val="00B47F6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47F6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47F6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47F6C"/>
    <w:pPr>
      <w:outlineLvl w:val="9"/>
    </w:pPr>
    <w:rPr>
      <w:lang w:bidi="en-US"/>
    </w:rPr>
  </w:style>
  <w:style w:type="paragraph" w:styleId="Revision">
    <w:name w:val="Revision"/>
    <w:hidden/>
    <w:uiPriority w:val="99"/>
    <w:semiHidden/>
    <w:rsid w:val="003502A5"/>
    <w:pPr>
      <w:spacing w:after="0" w:line="240" w:lineRule="auto"/>
    </w:pPr>
    <w:rPr>
      <w:rFonts w:asciiTheme="minorHAnsi" w:eastAsiaTheme="minorEastAsia" w:hAnsiTheme="minorHAnsi"/>
      <w:sz w:val="24"/>
      <w:szCs w:val="24"/>
      <w:lang w:eastAsia="zh-CN"/>
    </w:rPr>
  </w:style>
  <w:style w:type="character" w:styleId="CommentReference">
    <w:name w:val="annotation reference"/>
    <w:basedOn w:val="DefaultParagraphFont"/>
    <w:uiPriority w:val="99"/>
    <w:semiHidden/>
    <w:unhideWhenUsed/>
    <w:rsid w:val="00D22245"/>
    <w:rPr>
      <w:sz w:val="16"/>
      <w:szCs w:val="16"/>
    </w:rPr>
  </w:style>
  <w:style w:type="paragraph" w:styleId="CommentText">
    <w:name w:val="annotation text"/>
    <w:basedOn w:val="Normal"/>
    <w:link w:val="CommentTextChar"/>
    <w:uiPriority w:val="99"/>
    <w:unhideWhenUsed/>
    <w:rsid w:val="00D22245"/>
    <w:rPr>
      <w:sz w:val="20"/>
      <w:szCs w:val="20"/>
    </w:rPr>
  </w:style>
  <w:style w:type="character" w:customStyle="1" w:styleId="CommentTextChar">
    <w:name w:val="Comment Text Char"/>
    <w:basedOn w:val="DefaultParagraphFont"/>
    <w:link w:val="CommentText"/>
    <w:uiPriority w:val="99"/>
    <w:rsid w:val="00D22245"/>
    <w:rPr>
      <w:rFonts w:asciiTheme="minorHAnsi" w:eastAsiaTheme="minorEastAsia" w:hAnsiTheme="minorHAnsi"/>
      <w:lang w:eastAsia="zh-CN"/>
    </w:rPr>
  </w:style>
  <w:style w:type="paragraph" w:styleId="CommentSubject">
    <w:name w:val="annotation subject"/>
    <w:basedOn w:val="CommentText"/>
    <w:next w:val="CommentText"/>
    <w:link w:val="CommentSubjectChar"/>
    <w:uiPriority w:val="99"/>
    <w:semiHidden/>
    <w:unhideWhenUsed/>
    <w:rsid w:val="00D22245"/>
    <w:rPr>
      <w:b/>
      <w:bCs/>
    </w:rPr>
  </w:style>
  <w:style w:type="character" w:customStyle="1" w:styleId="CommentSubjectChar">
    <w:name w:val="Comment Subject Char"/>
    <w:basedOn w:val="CommentTextChar"/>
    <w:link w:val="CommentSubject"/>
    <w:uiPriority w:val="99"/>
    <w:semiHidden/>
    <w:rsid w:val="00D22245"/>
    <w:rPr>
      <w:rFonts w:asciiTheme="minorHAnsi" w:eastAsiaTheme="minorEastAsia" w:hAnsiTheme="minorHAns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39F03-36EA-D047-B5B8-F049924B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 OLC (KM)</dc:creator>
  <cp:keywords/>
  <dc:description/>
  <cp:lastModifiedBy>YN OLC (KM)</cp:lastModifiedBy>
  <cp:revision>2</cp:revision>
  <cp:lastPrinted>2022-08-25T23:47:00Z</cp:lastPrinted>
  <dcterms:created xsi:type="dcterms:W3CDTF">2022-08-25T23:52:00Z</dcterms:created>
  <dcterms:modified xsi:type="dcterms:W3CDTF">2022-08-25T23:52:00Z</dcterms:modified>
</cp:coreProperties>
</file>